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38425" w14:textId="1DF00FE1" w:rsidR="00411422" w:rsidRPr="00411422" w:rsidRDefault="004517FD" w:rsidP="00411422">
      <w:pPr>
        <w:tabs>
          <w:tab w:val="left" w:pos="2579"/>
        </w:tabs>
        <w:spacing w:after="0"/>
        <w:rPr>
          <w:rFonts w:asciiTheme="minorHAnsi" w:hAnsiTheme="minorHAnsi" w:cstheme="minorBidi"/>
          <w:caps/>
          <w:color w:val="auto"/>
          <w:sz w:val="24"/>
          <w:szCs w:val="24"/>
        </w:rPr>
      </w:pPr>
      <w:bookmarkStart w:id="0" w:name="_Hlk130972074"/>
      <w:r w:rsidRPr="004517FD">
        <w:rPr>
          <w:rFonts w:asciiTheme="minorHAnsi" w:hAnsiTheme="minorHAnsi" w:cstheme="minorBidi"/>
          <w:caps/>
          <w:noProof/>
          <w:color w:val="auto"/>
          <w:sz w:val="24"/>
          <w:szCs w:val="24"/>
        </w:rPr>
        <mc:AlternateContent>
          <mc:Choice Requires="wps">
            <w:drawing>
              <wp:anchor distT="45720" distB="45720" distL="114300" distR="114300" simplePos="0" relativeHeight="251659264" behindDoc="0" locked="0" layoutInCell="1" allowOverlap="1" wp14:anchorId="1D9DF9F1" wp14:editId="6357E720">
                <wp:simplePos x="0" y="0"/>
                <wp:positionH relativeFrom="column">
                  <wp:posOffset>1385570</wp:posOffset>
                </wp:positionH>
                <wp:positionV relativeFrom="paragraph">
                  <wp:posOffset>76200</wp:posOffset>
                </wp:positionV>
                <wp:extent cx="3721100" cy="450215"/>
                <wp:effectExtent l="19050" t="19050" r="12700" b="2603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0" cy="450215"/>
                        </a:xfrm>
                        <a:prstGeom prst="rect">
                          <a:avLst/>
                        </a:prstGeom>
                        <a:solidFill>
                          <a:srgbClr val="FFFFFF"/>
                        </a:solidFill>
                        <a:ln w="38100">
                          <a:solidFill>
                            <a:srgbClr val="000000"/>
                          </a:solidFill>
                          <a:miter lim="800000"/>
                          <a:headEnd/>
                          <a:tailEnd/>
                        </a:ln>
                      </wps:spPr>
                      <wps:txbx>
                        <w:txbxContent>
                          <w:p w14:paraId="2B8A7904" w14:textId="7F5B24C3" w:rsidR="004517FD" w:rsidRPr="00B620D0" w:rsidRDefault="004517FD">
                            <w:pPr>
                              <w:rPr>
                                <w:rFonts w:ascii="Times New Roman" w:hAnsi="Times New Roman" w:cs="Times New Roman"/>
                                <w:b/>
                                <w:sz w:val="44"/>
                                <w:szCs w:val="44"/>
                              </w:rPr>
                            </w:pPr>
                            <w:r w:rsidRPr="00B620D0">
                              <w:rPr>
                                <w:rFonts w:ascii="Times New Roman" w:hAnsi="Times New Roman" w:cs="Times New Roman"/>
                                <w:b/>
                                <w:sz w:val="44"/>
                                <w:szCs w:val="44"/>
                              </w:rPr>
                              <w:t>REGLEMENT INTERIEUR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9DF9F1" id="_x0000_t202" coordsize="21600,21600" o:spt="202" path="m,l,21600r21600,l21600,xe">
                <v:stroke joinstyle="miter"/>
                <v:path gradientshapeok="t" o:connecttype="rect"/>
              </v:shapetype>
              <v:shape id="Zone de texte 2" o:spid="_x0000_s1026" type="#_x0000_t202" style="position:absolute;margin-left:109.1pt;margin-top:6pt;width:293pt;height:35.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" strokeweight="3pt">
                <v:textbox>
                  <w:txbxContent>
                    <w:p w14:paraId="2B8A7904" w14:textId="7F5B24C3" w:rsidR="004517FD" w:rsidRPr="00B620D0" w:rsidRDefault="004517FD">
                      <w:pPr>
                        <w:rPr>
                          <w:rFonts w:ascii="Times New Roman" w:hAnsi="Times New Roman" w:cs="Times New Roman"/>
                          <w:b/>
                          <w:sz w:val="44"/>
                          <w:szCs w:val="44"/>
                        </w:rPr>
                      </w:pPr>
                      <w:r w:rsidRPr="00B620D0">
                        <w:rPr>
                          <w:rFonts w:ascii="Times New Roman" w:hAnsi="Times New Roman" w:cs="Times New Roman"/>
                          <w:b/>
                          <w:sz w:val="44"/>
                          <w:szCs w:val="44"/>
                        </w:rPr>
                        <w:t>REGLEMENT INTERIEUR</w:t>
                      </w:r>
                    </w:p>
                  </w:txbxContent>
                </v:textbox>
                <w10:wrap type="square"/>
              </v:shape>
            </w:pict>
          </mc:Fallback>
        </mc:AlternateContent>
      </w:r>
      <w:r w:rsidR="00411422">
        <w:rPr>
          <w:rFonts w:asciiTheme="minorHAnsi" w:hAnsiTheme="minorHAnsi" w:cstheme="minorBidi"/>
          <w:caps/>
          <w:color w:val="auto"/>
          <w:sz w:val="24"/>
          <w:szCs w:val="24"/>
        </w:rPr>
        <w:t xml:space="preserve">                       </w:t>
      </w:r>
    </w:p>
    <w:p w14:paraId="220D2016" w14:textId="77777777" w:rsidR="00411422" w:rsidRDefault="00411422" w:rsidP="00411422">
      <w:pPr>
        <w:spacing w:after="0"/>
        <w:ind w:firstLine="708"/>
        <w:rPr>
          <w:rFonts w:asciiTheme="minorHAnsi" w:hAnsiTheme="minorHAnsi" w:cstheme="minorBidi"/>
          <w:caps/>
          <w:color w:val="auto"/>
          <w:sz w:val="24"/>
          <w:szCs w:val="24"/>
        </w:rPr>
      </w:pPr>
    </w:p>
    <w:p w14:paraId="088CABE4" w14:textId="77777777" w:rsidR="00411422" w:rsidRPr="00487592" w:rsidRDefault="00411422" w:rsidP="00411422">
      <w:pPr>
        <w:spacing w:after="0"/>
        <w:rPr>
          <w:rFonts w:asciiTheme="minorHAnsi" w:hAnsiTheme="minorHAnsi" w:cstheme="minorBidi"/>
          <w:caps/>
          <w:color w:val="auto"/>
          <w:sz w:val="24"/>
          <w:szCs w:val="24"/>
        </w:rPr>
      </w:pPr>
    </w:p>
    <w:p w14:paraId="5058DD65" w14:textId="77777777" w:rsidR="00411422" w:rsidRPr="00411422" w:rsidRDefault="00411422" w:rsidP="00411422">
      <w:pPr>
        <w:spacing w:after="228"/>
        <w:ind w:left="-5" w:hanging="10"/>
        <w:rPr>
          <w:rFonts w:ascii="Times New Roman" w:eastAsia="Times New Roman" w:hAnsi="Times New Roman" w:cs="Times New Roman"/>
          <w:color w:val="000000"/>
          <w:kern w:val="2"/>
          <w:sz w:val="24"/>
          <w:szCs w:val="24"/>
          <w:lang w:eastAsia="fr-FR"/>
          <w14:ligatures w14:val="standardContextual"/>
        </w:rPr>
      </w:pPr>
      <w:bookmarkStart w:id="1" w:name="_Hlk129270061"/>
      <w:r w:rsidRPr="00411422">
        <w:rPr>
          <w:rFonts w:ascii="Times New Roman" w:eastAsia="Times New Roman" w:hAnsi="Times New Roman" w:cs="Times New Roman"/>
          <w:b/>
          <w:color w:val="000000"/>
          <w:kern w:val="2"/>
          <w:sz w:val="24"/>
          <w:szCs w:val="24"/>
          <w:u w:val="single" w:color="000000"/>
          <w:lang w:eastAsia="fr-FR"/>
          <w14:ligatures w14:val="standardContextual"/>
        </w:rPr>
        <w:t>PREAMBULE</w:t>
      </w:r>
      <w:r w:rsidRPr="00411422">
        <w:rPr>
          <w:rFonts w:ascii="Times New Roman" w:eastAsia="Times New Roman" w:hAnsi="Times New Roman" w:cs="Times New Roman"/>
          <w:b/>
          <w:color w:val="000000"/>
          <w:kern w:val="2"/>
          <w:sz w:val="24"/>
          <w:szCs w:val="24"/>
          <w:lang w:eastAsia="fr-FR"/>
          <w14:ligatures w14:val="standardContextual"/>
        </w:rPr>
        <w:t xml:space="preserve"> </w:t>
      </w:r>
    </w:p>
    <w:p w14:paraId="7C324201" w14:textId="77777777" w:rsidR="00411422" w:rsidRPr="00411422" w:rsidRDefault="00411422" w:rsidP="00411422">
      <w:pPr>
        <w:spacing w:after="21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SDBI est un établissement d’enseignement supérieur qui se propose de donner aux apprenants un véritable encadrement et formation. Ceux-ci sont invités à s’impliquer d’avantages dans la vie de l’école. </w:t>
      </w:r>
    </w:p>
    <w:p w14:paraId="2F1B2A28" w14:textId="777777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Aussi l’établissement se veut-il une école laïque. Dès lors à l’inscription, apprenants et parents doivent connaitre et adopter le présent règlement intérieur. </w:t>
      </w:r>
    </w:p>
    <w:p w14:paraId="402D1BDF" w14:textId="77777777" w:rsidR="00411422" w:rsidRPr="00411422" w:rsidRDefault="00411422" w:rsidP="00411422">
      <w:pPr>
        <w:keepNext/>
        <w:keepLines/>
        <w:tabs>
          <w:tab w:val="center" w:pos="3074"/>
        </w:tabs>
        <w:spacing w:after="217"/>
        <w:ind w:left="-15"/>
        <w:outlineLvl w:val="0"/>
        <w:rPr>
          <w:rFonts w:ascii="Times New Roman" w:eastAsia="Times New Roman" w:hAnsi="Times New Roman" w:cs="Times New Roman"/>
          <w:b/>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   </w:t>
      </w:r>
      <w:r w:rsidRPr="00411422">
        <w:rPr>
          <w:rFonts w:ascii="Times New Roman" w:eastAsia="Times New Roman" w:hAnsi="Times New Roman" w:cs="Times New Roman"/>
          <w:color w:val="000000"/>
          <w:kern w:val="2"/>
          <w:sz w:val="24"/>
          <w:szCs w:val="24"/>
          <w:lang w:eastAsia="fr-FR"/>
          <w14:ligatures w14:val="standardContextual"/>
        </w:rPr>
        <w:tab/>
      </w:r>
      <w:r w:rsidRPr="00411422">
        <w:rPr>
          <w:rFonts w:ascii="Times New Roman" w:eastAsia="Times New Roman" w:hAnsi="Times New Roman" w:cs="Times New Roman"/>
          <w:b/>
          <w:color w:val="000000"/>
          <w:kern w:val="2"/>
          <w:sz w:val="24"/>
          <w:szCs w:val="24"/>
          <w:u w:val="single" w:color="000000"/>
          <w:lang w:eastAsia="fr-FR"/>
          <w14:ligatures w14:val="standardContextual"/>
        </w:rPr>
        <w:t>TITRE 1</w:t>
      </w:r>
      <w:r w:rsidRPr="00411422">
        <w:rPr>
          <w:rFonts w:ascii="Times New Roman" w:eastAsia="Times New Roman" w:hAnsi="Times New Roman" w:cs="Times New Roman"/>
          <w:b/>
          <w:color w:val="000000"/>
          <w:kern w:val="2"/>
          <w:sz w:val="24"/>
          <w:szCs w:val="24"/>
          <w:lang w:eastAsia="fr-FR"/>
          <w14:ligatures w14:val="standardContextual"/>
        </w:rPr>
        <w:t xml:space="preserve"> : TENUE VESTIMENTAIRE  </w:t>
      </w:r>
    </w:p>
    <w:p w14:paraId="1D92FD99" w14:textId="5B05D644"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Article 1</w:t>
      </w:r>
      <w:r w:rsidRPr="00411422">
        <w:rPr>
          <w:rFonts w:ascii="Times New Roman" w:eastAsia="Times New Roman" w:hAnsi="Times New Roman" w:cs="Times New Roman"/>
          <w:b/>
          <w:color w:val="000000"/>
          <w:kern w:val="2"/>
          <w:sz w:val="24"/>
          <w:szCs w:val="24"/>
          <w:lang w:eastAsia="fr-FR"/>
          <w14:ligatures w14:val="standardContextual"/>
        </w:rPr>
        <w:t xml:space="preserve"> :</w:t>
      </w:r>
      <w:r w:rsidR="006C1EB3">
        <w:rPr>
          <w:rFonts w:ascii="Times New Roman" w:eastAsia="Times New Roman" w:hAnsi="Times New Roman" w:cs="Times New Roman"/>
          <w:color w:val="000000"/>
          <w:kern w:val="2"/>
          <w:sz w:val="24"/>
          <w:szCs w:val="24"/>
          <w:lang w:eastAsia="fr-FR"/>
          <w14:ligatures w14:val="standardContextual"/>
        </w:rPr>
        <w:t xml:space="preserve"> le port de la tenue uniforme (chemise bleue, pantalon et veste gris et </w:t>
      </w:r>
      <w:r w:rsidR="00E776AE">
        <w:rPr>
          <w:rFonts w:ascii="Times New Roman" w:eastAsia="Times New Roman" w:hAnsi="Times New Roman" w:cs="Times New Roman"/>
          <w:color w:val="000000"/>
          <w:kern w:val="2"/>
          <w:sz w:val="24"/>
          <w:szCs w:val="24"/>
          <w:lang w:eastAsia="fr-FR"/>
          <w14:ligatures w14:val="standardContextual"/>
        </w:rPr>
        <w:t xml:space="preserve">cravate) </w:t>
      </w:r>
      <w:r w:rsidR="00E776AE" w:rsidRPr="00411422">
        <w:rPr>
          <w:rFonts w:ascii="Times New Roman" w:eastAsia="Times New Roman" w:hAnsi="Times New Roman" w:cs="Times New Roman"/>
          <w:color w:val="000000"/>
          <w:kern w:val="2"/>
          <w:sz w:val="24"/>
          <w:szCs w:val="24"/>
          <w:lang w:eastAsia="fr-FR"/>
          <w14:ligatures w14:val="standardContextual"/>
        </w:rPr>
        <w:t>et</w:t>
      </w:r>
      <w:r w:rsidRPr="00411422">
        <w:rPr>
          <w:rFonts w:ascii="Times New Roman" w:eastAsia="Times New Roman" w:hAnsi="Times New Roman" w:cs="Times New Roman"/>
          <w:color w:val="000000"/>
          <w:kern w:val="2"/>
          <w:sz w:val="24"/>
          <w:szCs w:val="24"/>
          <w:lang w:eastAsia="fr-FR"/>
          <w14:ligatures w14:val="standardContextual"/>
        </w:rPr>
        <w:t xml:space="preserve"> des chaussures fermées est obligatoire</w:t>
      </w:r>
      <w:r w:rsidR="006C1EB3">
        <w:rPr>
          <w:rFonts w:ascii="Times New Roman" w:eastAsia="Times New Roman" w:hAnsi="Times New Roman" w:cs="Times New Roman"/>
          <w:color w:val="000000"/>
          <w:kern w:val="2"/>
          <w:sz w:val="24"/>
          <w:szCs w:val="24"/>
          <w:lang w:eastAsia="fr-FR"/>
          <w14:ligatures w14:val="standardContextual"/>
        </w:rPr>
        <w:t>.</w:t>
      </w:r>
      <w:r w:rsidRPr="00411422">
        <w:rPr>
          <w:rFonts w:ascii="Times New Roman" w:eastAsia="Times New Roman" w:hAnsi="Times New Roman" w:cs="Times New Roman"/>
          <w:color w:val="000000"/>
          <w:kern w:val="2"/>
          <w:sz w:val="24"/>
          <w:szCs w:val="24"/>
          <w:lang w:eastAsia="fr-FR"/>
          <w14:ligatures w14:val="standardContextual"/>
        </w:rPr>
        <w:t xml:space="preserve">  </w:t>
      </w:r>
    </w:p>
    <w:p w14:paraId="2B17AA47" w14:textId="777777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Article 2</w:t>
      </w:r>
      <w:r w:rsidRPr="00411422">
        <w:rPr>
          <w:rFonts w:ascii="Times New Roman" w:eastAsia="Times New Roman" w:hAnsi="Times New Roman" w:cs="Times New Roman"/>
          <w:color w:val="000000"/>
          <w:kern w:val="2"/>
          <w:sz w:val="24"/>
          <w:szCs w:val="24"/>
          <w:lang w:eastAsia="fr-FR"/>
          <w14:ligatures w14:val="standardContextual"/>
        </w:rPr>
        <w:t xml:space="preserve"> : la tenue de sortie (polos) est obligatoire le mercredi et le vendredi pour tous les étudiants  </w:t>
      </w:r>
    </w:p>
    <w:p w14:paraId="45EC3B83" w14:textId="203CC042"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Article 3</w:t>
      </w:r>
      <w:r w:rsidRPr="00411422">
        <w:rPr>
          <w:rFonts w:ascii="Times New Roman" w:eastAsia="Times New Roman" w:hAnsi="Times New Roman" w:cs="Times New Roman"/>
          <w:color w:val="000000"/>
          <w:kern w:val="2"/>
          <w:sz w:val="24"/>
          <w:szCs w:val="24"/>
          <w:lang w:eastAsia="fr-FR"/>
          <w14:ligatures w14:val="standardContextual"/>
        </w:rPr>
        <w:t xml:space="preserve"> : les boucles d’oreilles fantaisistes, les mèches colorées</w:t>
      </w:r>
      <w:r w:rsidR="006C1EB3">
        <w:rPr>
          <w:rFonts w:ascii="Times New Roman" w:eastAsia="Times New Roman" w:hAnsi="Times New Roman" w:cs="Times New Roman"/>
          <w:color w:val="000000"/>
          <w:kern w:val="2"/>
          <w:sz w:val="24"/>
          <w:szCs w:val="24"/>
          <w:lang w:eastAsia="fr-FR"/>
          <w14:ligatures w14:val="standardContextual"/>
        </w:rPr>
        <w:t xml:space="preserve"> de longueur excédant la taille du cou</w:t>
      </w:r>
      <w:r w:rsidRPr="00411422">
        <w:rPr>
          <w:rFonts w:ascii="Times New Roman" w:eastAsia="Times New Roman" w:hAnsi="Times New Roman" w:cs="Times New Roman"/>
          <w:color w:val="000000"/>
          <w:kern w:val="2"/>
          <w:sz w:val="24"/>
          <w:szCs w:val="24"/>
          <w:lang w:eastAsia="fr-FR"/>
          <w14:ligatures w14:val="standardContextual"/>
        </w:rPr>
        <w:t>, les bijoux précieux, le</w:t>
      </w:r>
      <w:r w:rsidR="006C1EB3">
        <w:rPr>
          <w:rFonts w:ascii="Times New Roman" w:eastAsia="Times New Roman" w:hAnsi="Times New Roman" w:cs="Times New Roman"/>
          <w:color w:val="000000"/>
          <w:kern w:val="2"/>
          <w:sz w:val="24"/>
          <w:szCs w:val="24"/>
          <w:lang w:eastAsia="fr-FR"/>
          <w14:ligatures w14:val="standardContextual"/>
        </w:rPr>
        <w:t xml:space="preserve">s tenues extravagantes (jupe exposant les </w:t>
      </w:r>
      <w:r w:rsidR="00E776AE">
        <w:rPr>
          <w:rFonts w:ascii="Times New Roman" w:eastAsia="Times New Roman" w:hAnsi="Times New Roman" w:cs="Times New Roman"/>
          <w:color w:val="000000"/>
          <w:kern w:val="2"/>
          <w:sz w:val="24"/>
          <w:szCs w:val="24"/>
          <w:lang w:eastAsia="fr-FR"/>
          <w14:ligatures w14:val="standardContextual"/>
        </w:rPr>
        <w:t>genoux</w:t>
      </w:r>
      <w:r w:rsidRPr="00411422">
        <w:rPr>
          <w:rFonts w:ascii="Times New Roman" w:eastAsia="Times New Roman" w:hAnsi="Times New Roman" w:cs="Times New Roman"/>
          <w:color w:val="000000"/>
          <w:kern w:val="2"/>
          <w:sz w:val="24"/>
          <w:szCs w:val="24"/>
          <w:lang w:eastAsia="fr-FR"/>
          <w14:ligatures w14:val="standardContextual"/>
        </w:rPr>
        <w:t xml:space="preserve">, jupe culotte, chemisier léger, teeshirt publicitaire, corsage, chapeau, culotte, maquillage), les sandales sont formellement interdites dans l’enceinte de l’établissement. </w:t>
      </w:r>
    </w:p>
    <w:p w14:paraId="12B3E2A4" w14:textId="777777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Article 4</w:t>
      </w:r>
      <w:r w:rsidRPr="00411422">
        <w:rPr>
          <w:rFonts w:ascii="Times New Roman" w:eastAsia="Times New Roman" w:hAnsi="Times New Roman" w:cs="Times New Roman"/>
          <w:color w:val="000000"/>
          <w:kern w:val="2"/>
          <w:sz w:val="24"/>
          <w:szCs w:val="24"/>
          <w:lang w:eastAsia="fr-FR"/>
          <w14:ligatures w14:val="standardContextual"/>
        </w:rPr>
        <w:t xml:space="preserve"> :il est aussi formellement interdit aux apprenants de se mettre en teeshirt ou torse nu en classe. </w:t>
      </w:r>
    </w:p>
    <w:p w14:paraId="1A0A5D16" w14:textId="2359DC54"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Article 5</w:t>
      </w:r>
      <w:r w:rsidRPr="00411422">
        <w:rPr>
          <w:rFonts w:ascii="Times New Roman" w:eastAsia="Times New Roman" w:hAnsi="Times New Roman" w:cs="Times New Roman"/>
          <w:color w:val="000000"/>
          <w:kern w:val="2"/>
          <w:sz w:val="24"/>
          <w:szCs w:val="24"/>
          <w:lang w:eastAsia="fr-FR"/>
          <w14:ligatures w14:val="standardContextual"/>
        </w:rPr>
        <w:t xml:space="preserve"> : l’étudiant doit toujours être bien habillé et la chemise </w:t>
      </w:r>
      <w:r w:rsidR="006C1EB3">
        <w:rPr>
          <w:rFonts w:ascii="Times New Roman" w:eastAsia="Times New Roman" w:hAnsi="Times New Roman" w:cs="Times New Roman"/>
          <w:color w:val="000000"/>
          <w:kern w:val="2"/>
          <w:sz w:val="24"/>
          <w:szCs w:val="24"/>
          <w:lang w:eastAsia="fr-FR"/>
          <w14:ligatures w14:val="standardContextual"/>
        </w:rPr>
        <w:t>ou polo fourré</w:t>
      </w:r>
      <w:r w:rsidRPr="00411422">
        <w:rPr>
          <w:rFonts w:ascii="Times New Roman" w:eastAsia="Times New Roman" w:hAnsi="Times New Roman" w:cs="Times New Roman"/>
          <w:color w:val="000000"/>
          <w:kern w:val="2"/>
          <w:sz w:val="24"/>
          <w:szCs w:val="24"/>
          <w:lang w:eastAsia="fr-FR"/>
          <w14:ligatures w14:val="standardContextual"/>
        </w:rPr>
        <w:t xml:space="preserve"> dans le pantalon ou la jupe.   </w:t>
      </w:r>
    </w:p>
    <w:p w14:paraId="1AA1CE9D" w14:textId="77777777" w:rsidR="00411422" w:rsidRPr="00411422" w:rsidRDefault="00411422" w:rsidP="00411422">
      <w:pPr>
        <w:keepNext/>
        <w:keepLines/>
        <w:spacing w:after="217"/>
        <w:ind w:left="-5" w:hanging="10"/>
        <w:outlineLvl w:val="0"/>
        <w:rPr>
          <w:rFonts w:ascii="Times New Roman" w:eastAsia="Times New Roman" w:hAnsi="Times New Roman" w:cs="Times New Roman"/>
          <w:b/>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                         </w:t>
      </w:r>
      <w:r w:rsidRPr="00411422">
        <w:rPr>
          <w:rFonts w:ascii="Times New Roman" w:eastAsia="Times New Roman" w:hAnsi="Times New Roman" w:cs="Times New Roman"/>
          <w:b/>
          <w:color w:val="000000"/>
          <w:kern w:val="2"/>
          <w:sz w:val="24"/>
          <w:szCs w:val="24"/>
          <w:u w:val="single" w:color="000000"/>
          <w:lang w:eastAsia="fr-FR"/>
          <w14:ligatures w14:val="standardContextual"/>
        </w:rPr>
        <w:t>TITRE 2</w:t>
      </w:r>
      <w:r w:rsidRPr="00411422">
        <w:rPr>
          <w:rFonts w:ascii="Times New Roman" w:eastAsia="Times New Roman" w:hAnsi="Times New Roman" w:cs="Times New Roman"/>
          <w:b/>
          <w:color w:val="000000"/>
          <w:kern w:val="2"/>
          <w:sz w:val="24"/>
          <w:szCs w:val="24"/>
          <w:lang w:eastAsia="fr-FR"/>
          <w14:ligatures w14:val="standardContextual"/>
        </w:rPr>
        <w:t xml:space="preserve"> : HORAIRES  </w:t>
      </w:r>
    </w:p>
    <w:p w14:paraId="4C802AA9" w14:textId="74B5DA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9E385D">
        <w:rPr>
          <w:rFonts w:ascii="Times New Roman" w:eastAsia="Times New Roman" w:hAnsi="Times New Roman" w:cs="Times New Roman"/>
          <w:b/>
          <w:color w:val="000000"/>
          <w:kern w:val="2"/>
          <w:sz w:val="24"/>
          <w:szCs w:val="24"/>
          <w:u w:val="single" w:color="000000"/>
          <w:lang w:eastAsia="fr-FR"/>
          <w14:ligatures w14:val="standardContextual"/>
        </w:rPr>
        <w:t>6</w:t>
      </w:r>
      <w:r w:rsidRPr="00411422">
        <w:rPr>
          <w:rFonts w:ascii="Times New Roman" w:eastAsia="Times New Roman" w:hAnsi="Times New Roman" w:cs="Times New Roman"/>
          <w:color w:val="000000"/>
          <w:kern w:val="2"/>
          <w:sz w:val="24"/>
          <w:szCs w:val="24"/>
          <w:lang w:eastAsia="fr-FR"/>
          <w14:ligatures w14:val="standardContextual"/>
        </w:rPr>
        <w:t xml:space="preserve"> : les cours commencent à 7h 30mi</w:t>
      </w:r>
      <w:r w:rsidR="006C1EB3">
        <w:rPr>
          <w:rFonts w:ascii="Times New Roman" w:eastAsia="Times New Roman" w:hAnsi="Times New Roman" w:cs="Times New Roman"/>
          <w:color w:val="000000"/>
          <w:kern w:val="2"/>
          <w:sz w:val="24"/>
          <w:szCs w:val="24"/>
          <w:lang w:eastAsia="fr-FR"/>
          <w14:ligatures w14:val="standardContextual"/>
        </w:rPr>
        <w:t>n et prennent fin à 18 h 30 min, du lundi au samedi.</w:t>
      </w:r>
      <w:r w:rsidRPr="00411422">
        <w:rPr>
          <w:rFonts w:ascii="Times New Roman" w:eastAsia="Times New Roman" w:hAnsi="Times New Roman" w:cs="Times New Roman"/>
          <w:color w:val="000000"/>
          <w:kern w:val="2"/>
          <w:sz w:val="24"/>
          <w:szCs w:val="24"/>
          <w:lang w:eastAsia="fr-FR"/>
          <w14:ligatures w14:val="standardContextual"/>
        </w:rPr>
        <w:t xml:space="preserve"> </w:t>
      </w:r>
    </w:p>
    <w:p w14:paraId="6BF17620" w14:textId="3E974DFE"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9E385D">
        <w:rPr>
          <w:rFonts w:ascii="Times New Roman" w:eastAsia="Times New Roman" w:hAnsi="Times New Roman" w:cs="Times New Roman"/>
          <w:b/>
          <w:color w:val="000000"/>
          <w:kern w:val="2"/>
          <w:sz w:val="24"/>
          <w:szCs w:val="24"/>
          <w:u w:val="single" w:color="000000"/>
          <w:lang w:eastAsia="fr-FR"/>
          <w14:ligatures w14:val="standardContextual"/>
        </w:rPr>
        <w:t>7</w:t>
      </w:r>
      <w:r w:rsidRPr="00411422">
        <w:rPr>
          <w:rFonts w:ascii="Times New Roman" w:eastAsia="Times New Roman" w:hAnsi="Times New Roman" w:cs="Times New Roman"/>
          <w:color w:val="000000"/>
          <w:kern w:val="2"/>
          <w:sz w:val="24"/>
          <w:szCs w:val="24"/>
          <w:lang w:eastAsia="fr-FR"/>
          <w14:ligatures w14:val="standardContextual"/>
        </w:rPr>
        <w:t xml:space="preserve"> : tout apprenant se présentant en retard à un cours ne peut être admis en classe. Il reste en salle </w:t>
      </w:r>
      <w:r w:rsidR="00A02D3A">
        <w:rPr>
          <w:rFonts w:ascii="Times New Roman" w:eastAsia="Times New Roman" w:hAnsi="Times New Roman" w:cs="Times New Roman"/>
          <w:color w:val="000000"/>
          <w:kern w:val="2"/>
          <w:sz w:val="24"/>
          <w:szCs w:val="24"/>
          <w:lang w:eastAsia="fr-FR"/>
          <w14:ligatures w14:val="standardContextual"/>
        </w:rPr>
        <w:t>d’étude jusqu’ à l’heure suivante sous présentation d’un billet délivré par l’éducateur</w:t>
      </w:r>
      <w:r w:rsidRPr="00411422">
        <w:rPr>
          <w:rFonts w:ascii="Times New Roman" w:eastAsia="Times New Roman" w:hAnsi="Times New Roman" w:cs="Times New Roman"/>
          <w:color w:val="000000"/>
          <w:kern w:val="2"/>
          <w:sz w:val="24"/>
          <w:szCs w:val="24"/>
          <w:lang w:eastAsia="fr-FR"/>
          <w14:ligatures w14:val="standardContextual"/>
        </w:rPr>
        <w:t>. Cette disposition est valable le matin et l’après –midi.</w:t>
      </w:r>
      <w:r w:rsidRPr="00411422">
        <w:rPr>
          <w:rFonts w:ascii="Times New Roman" w:eastAsia="Times New Roman" w:hAnsi="Times New Roman" w:cs="Times New Roman"/>
          <w:b/>
          <w:color w:val="000000"/>
          <w:kern w:val="2"/>
          <w:sz w:val="24"/>
          <w:szCs w:val="24"/>
          <w:lang w:eastAsia="fr-FR"/>
          <w14:ligatures w14:val="standardContextual"/>
        </w:rPr>
        <w:t xml:space="preserve"> </w:t>
      </w:r>
    </w:p>
    <w:p w14:paraId="294D9693" w14:textId="604AF7E1" w:rsidR="00411422" w:rsidRPr="00411422" w:rsidRDefault="00411422" w:rsidP="00411422">
      <w:pPr>
        <w:keepNext/>
        <w:keepLines/>
        <w:spacing w:after="217"/>
        <w:ind w:left="-5" w:hanging="10"/>
        <w:outlineLvl w:val="0"/>
        <w:rPr>
          <w:rFonts w:ascii="Times New Roman" w:eastAsia="Times New Roman" w:hAnsi="Times New Roman" w:cs="Times New Roman"/>
          <w:b/>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lang w:eastAsia="fr-FR"/>
          <w14:ligatures w14:val="standardContextual"/>
        </w:rPr>
        <w:t xml:space="preserve">                            </w:t>
      </w:r>
      <w:r w:rsidRPr="00411422">
        <w:rPr>
          <w:rFonts w:ascii="Times New Roman" w:eastAsia="Times New Roman" w:hAnsi="Times New Roman" w:cs="Times New Roman"/>
          <w:b/>
          <w:color w:val="000000"/>
          <w:kern w:val="2"/>
          <w:sz w:val="24"/>
          <w:szCs w:val="24"/>
          <w:u w:val="single" w:color="000000"/>
          <w:lang w:eastAsia="fr-FR"/>
          <w14:ligatures w14:val="standardContextual"/>
        </w:rPr>
        <w:t>TITRE 3</w:t>
      </w:r>
      <w:r w:rsidRPr="00411422">
        <w:rPr>
          <w:rFonts w:ascii="Times New Roman" w:eastAsia="Times New Roman" w:hAnsi="Times New Roman" w:cs="Times New Roman"/>
          <w:b/>
          <w:color w:val="000000"/>
          <w:kern w:val="2"/>
          <w:sz w:val="24"/>
          <w:szCs w:val="24"/>
          <w:lang w:eastAsia="fr-FR"/>
          <w14:ligatures w14:val="standardContextual"/>
        </w:rPr>
        <w:t xml:space="preserve"> : DISCIPLINE </w:t>
      </w:r>
      <w:r w:rsidR="002B695F">
        <w:rPr>
          <w:rFonts w:ascii="Times New Roman" w:eastAsia="Times New Roman" w:hAnsi="Times New Roman" w:cs="Times New Roman"/>
          <w:b/>
          <w:color w:val="000000"/>
          <w:kern w:val="2"/>
          <w:sz w:val="24"/>
          <w:szCs w:val="24"/>
          <w:lang w:eastAsia="fr-FR"/>
          <w14:ligatures w14:val="standardContextual"/>
        </w:rPr>
        <w:t>ET SANCTION</w:t>
      </w:r>
    </w:p>
    <w:p w14:paraId="20963D14" w14:textId="777777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L’ordre et la discipline sont indispensables pour un travail fructueux. L’établissement entend les obtenir par la libre acceptation de chacun. Le règlement veille aux consignes écrites ou orales, ils seront donc observés avec loyauté pour la bonne marche de l’ensemble de l’établissement. </w:t>
      </w:r>
    </w:p>
    <w:p w14:paraId="3EB1DA2B" w14:textId="666E654B"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B64C3E">
        <w:rPr>
          <w:rFonts w:ascii="Times New Roman" w:eastAsia="Times New Roman" w:hAnsi="Times New Roman" w:cs="Times New Roman"/>
          <w:b/>
          <w:color w:val="000000"/>
          <w:kern w:val="2"/>
          <w:sz w:val="24"/>
          <w:szCs w:val="24"/>
          <w:u w:val="single" w:color="000000"/>
          <w:lang w:eastAsia="fr-FR"/>
          <w14:ligatures w14:val="standardContextual"/>
        </w:rPr>
        <w:t>8</w:t>
      </w:r>
      <w:r w:rsidRPr="00411422">
        <w:rPr>
          <w:rFonts w:ascii="Times New Roman" w:eastAsia="Times New Roman" w:hAnsi="Times New Roman" w:cs="Times New Roman"/>
          <w:color w:val="000000"/>
          <w:kern w:val="2"/>
          <w:sz w:val="24"/>
          <w:szCs w:val="24"/>
          <w:lang w:eastAsia="fr-FR"/>
          <w14:ligatures w14:val="standardContextual"/>
        </w:rPr>
        <w:t xml:space="preserve"> : les manquements à la discipline peuvent être sanctionnés selon la gravité de la faute et/ou selon l’importance des avertissements écrits ou oraux qui ont pu être donné</w:t>
      </w:r>
      <w:r w:rsidR="00B64C3E">
        <w:rPr>
          <w:rFonts w:ascii="Times New Roman" w:eastAsia="Times New Roman" w:hAnsi="Times New Roman" w:cs="Times New Roman"/>
          <w:color w:val="000000"/>
          <w:kern w:val="2"/>
          <w:sz w:val="24"/>
          <w:szCs w:val="24"/>
          <w:lang w:eastAsia="fr-FR"/>
          <w14:ligatures w14:val="standardContextual"/>
        </w:rPr>
        <w:t>s</w:t>
      </w:r>
      <w:r w:rsidRPr="00411422">
        <w:rPr>
          <w:rFonts w:ascii="Times New Roman" w:eastAsia="Times New Roman" w:hAnsi="Times New Roman" w:cs="Times New Roman"/>
          <w:color w:val="000000"/>
          <w:kern w:val="2"/>
          <w:sz w:val="24"/>
          <w:szCs w:val="24"/>
          <w:lang w:eastAsia="fr-FR"/>
          <w14:ligatures w14:val="standardContextual"/>
        </w:rPr>
        <w:t xml:space="preserve">. </w:t>
      </w:r>
    </w:p>
    <w:p w14:paraId="480B7C69" w14:textId="4D9017E7" w:rsidR="00411422" w:rsidRPr="00411422" w:rsidRDefault="00411422" w:rsidP="00E776AE">
      <w:pPr>
        <w:spacing w:after="185" w:line="285" w:lineRule="auto"/>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lastRenderedPageBreak/>
        <w:t xml:space="preserve">Article </w:t>
      </w:r>
      <w:r w:rsidR="0056212E">
        <w:rPr>
          <w:rFonts w:ascii="Times New Roman" w:eastAsia="Times New Roman" w:hAnsi="Times New Roman" w:cs="Times New Roman"/>
          <w:b/>
          <w:color w:val="000000"/>
          <w:kern w:val="2"/>
          <w:sz w:val="24"/>
          <w:szCs w:val="24"/>
          <w:u w:val="single" w:color="000000"/>
          <w:lang w:eastAsia="fr-FR"/>
          <w14:ligatures w14:val="standardContextual"/>
        </w:rPr>
        <w:t>9</w:t>
      </w:r>
      <w:r w:rsidRPr="00411422">
        <w:rPr>
          <w:rFonts w:ascii="Times New Roman" w:eastAsia="Times New Roman" w:hAnsi="Times New Roman" w:cs="Times New Roman"/>
          <w:color w:val="000000"/>
          <w:kern w:val="2"/>
          <w:sz w:val="24"/>
          <w:szCs w:val="24"/>
          <w:lang w:eastAsia="fr-FR"/>
          <w14:ligatures w14:val="standardContextual"/>
        </w:rPr>
        <w:t xml:space="preserve"> : l’exclusion temporaire ou définitive de l’établissement peut frapper les apprenants dont la conduite est jugée inacceptable par les instances compétentes. </w:t>
      </w:r>
    </w:p>
    <w:p w14:paraId="7BB0AB59" w14:textId="24945991"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56212E">
        <w:rPr>
          <w:rFonts w:ascii="Times New Roman" w:eastAsia="Times New Roman" w:hAnsi="Times New Roman" w:cs="Times New Roman"/>
          <w:b/>
          <w:color w:val="000000"/>
          <w:kern w:val="2"/>
          <w:sz w:val="24"/>
          <w:szCs w:val="24"/>
          <w:u w:val="single" w:color="000000"/>
          <w:lang w:eastAsia="fr-FR"/>
          <w14:ligatures w14:val="standardContextual"/>
        </w:rPr>
        <w:t>10</w:t>
      </w:r>
      <w:r w:rsidRPr="00411422">
        <w:rPr>
          <w:rFonts w:ascii="Times New Roman" w:eastAsia="Times New Roman" w:hAnsi="Times New Roman" w:cs="Times New Roman"/>
          <w:color w:val="000000"/>
          <w:kern w:val="2"/>
          <w:sz w:val="24"/>
          <w:szCs w:val="24"/>
          <w:lang w:eastAsia="fr-FR"/>
          <w14:ligatures w14:val="standardContextual"/>
        </w:rPr>
        <w:t xml:space="preserve"> : les apprenants doivent se montrer corrects et polis envers tout le personnel de l’établissement. </w:t>
      </w:r>
    </w:p>
    <w:p w14:paraId="43AA620E" w14:textId="4706F930" w:rsidR="00411422" w:rsidRPr="00411422" w:rsidRDefault="00411422" w:rsidP="00411422">
      <w:pPr>
        <w:spacing w:after="228"/>
        <w:ind w:left="-5" w:hanging="10"/>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0469DD">
        <w:rPr>
          <w:rFonts w:ascii="Times New Roman" w:eastAsia="Times New Roman" w:hAnsi="Times New Roman" w:cs="Times New Roman"/>
          <w:b/>
          <w:color w:val="000000"/>
          <w:kern w:val="2"/>
          <w:sz w:val="24"/>
          <w:szCs w:val="24"/>
          <w:u w:val="single" w:color="000000"/>
          <w:lang w:eastAsia="fr-FR"/>
          <w14:ligatures w14:val="standardContextual"/>
        </w:rPr>
        <w:t>11</w:t>
      </w:r>
      <w:r w:rsidRPr="00411422">
        <w:rPr>
          <w:rFonts w:ascii="Times New Roman" w:eastAsia="Times New Roman" w:hAnsi="Times New Roman" w:cs="Times New Roman"/>
          <w:color w:val="000000"/>
          <w:kern w:val="2"/>
          <w:sz w:val="24"/>
          <w:szCs w:val="24"/>
          <w:u w:val="single" w:color="000000"/>
          <w:lang w:eastAsia="fr-FR"/>
          <w14:ligatures w14:val="standardContextual"/>
        </w:rPr>
        <w:t xml:space="preserve"> :</w:t>
      </w:r>
      <w:r w:rsidRPr="00411422">
        <w:rPr>
          <w:rFonts w:ascii="Times New Roman" w:eastAsia="Times New Roman" w:hAnsi="Times New Roman" w:cs="Times New Roman"/>
          <w:color w:val="000000"/>
          <w:kern w:val="2"/>
          <w:sz w:val="24"/>
          <w:szCs w:val="24"/>
          <w:lang w:eastAsia="fr-FR"/>
          <w14:ligatures w14:val="standardContextual"/>
        </w:rPr>
        <w:t xml:space="preserve">  </w:t>
      </w:r>
    </w:p>
    <w:p w14:paraId="7A807C23" w14:textId="777777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i/>
          <w:color w:val="000000"/>
          <w:kern w:val="2"/>
          <w:sz w:val="24"/>
          <w:szCs w:val="24"/>
          <w:u w:val="single" w:color="000000"/>
          <w:lang w:eastAsia="fr-FR"/>
          <w14:ligatures w14:val="standardContextual"/>
        </w:rPr>
        <w:t>Alinéa 1</w:t>
      </w:r>
      <w:r w:rsidRPr="00411422">
        <w:rPr>
          <w:rFonts w:ascii="Times New Roman" w:eastAsia="Times New Roman" w:hAnsi="Times New Roman" w:cs="Times New Roman"/>
          <w:color w:val="000000"/>
          <w:kern w:val="2"/>
          <w:sz w:val="24"/>
          <w:szCs w:val="24"/>
          <w:lang w:eastAsia="fr-FR"/>
          <w14:ligatures w14:val="standardContextual"/>
        </w:rPr>
        <w:t xml:space="preserve"> : Tout apprenant pris en flagrant délit de consommation d’alcool ou sous l’effet de l’alcool dans l’enceinte et aux environs de l’établissement sera sanctionné. </w:t>
      </w:r>
    </w:p>
    <w:p w14:paraId="2E274EBD" w14:textId="77777777" w:rsidR="00411422" w:rsidRPr="00411422" w:rsidRDefault="00411422" w:rsidP="00411422">
      <w:pPr>
        <w:spacing w:after="174" w:line="291" w:lineRule="auto"/>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i/>
          <w:color w:val="000000"/>
          <w:kern w:val="2"/>
          <w:sz w:val="24"/>
          <w:szCs w:val="24"/>
          <w:u w:val="single" w:color="000000"/>
          <w:lang w:eastAsia="fr-FR"/>
          <w14:ligatures w14:val="standardContextual"/>
        </w:rPr>
        <w:t xml:space="preserve">Alinéa </w:t>
      </w:r>
      <w:r w:rsidRPr="00411422">
        <w:rPr>
          <w:rFonts w:ascii="Times New Roman" w:eastAsia="Times New Roman" w:hAnsi="Times New Roman" w:cs="Times New Roman"/>
          <w:i/>
          <w:color w:val="000000"/>
          <w:kern w:val="2"/>
          <w:sz w:val="24"/>
          <w:szCs w:val="24"/>
          <w:lang w:eastAsia="fr-FR"/>
          <w14:ligatures w14:val="standardContextual"/>
        </w:rPr>
        <w:t xml:space="preserve">2 : </w:t>
      </w:r>
      <w:r w:rsidRPr="00411422">
        <w:rPr>
          <w:rFonts w:ascii="Times New Roman" w:eastAsia="Times New Roman" w:hAnsi="Times New Roman" w:cs="Times New Roman"/>
          <w:color w:val="000000"/>
          <w:kern w:val="2"/>
          <w:sz w:val="24"/>
          <w:szCs w:val="24"/>
          <w:lang w:eastAsia="fr-FR"/>
          <w14:ligatures w14:val="standardContextual"/>
        </w:rPr>
        <w:t xml:space="preserve">Tout apprenant pris en flagrant délit de consommation de cigarettes ou sous l’effet des stupéfiants dans l’enceinte et aux environs de l’établissement sera sanctionné. </w:t>
      </w:r>
    </w:p>
    <w:p w14:paraId="35048499" w14:textId="2ADC332F"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0469DD">
        <w:rPr>
          <w:rFonts w:ascii="Times New Roman" w:eastAsia="Times New Roman" w:hAnsi="Times New Roman" w:cs="Times New Roman"/>
          <w:b/>
          <w:color w:val="000000"/>
          <w:kern w:val="2"/>
          <w:sz w:val="24"/>
          <w:szCs w:val="24"/>
          <w:u w:val="single" w:color="000000"/>
          <w:lang w:eastAsia="fr-FR"/>
          <w14:ligatures w14:val="standardContextual"/>
        </w:rPr>
        <w:t>12</w:t>
      </w:r>
      <w:r w:rsidRPr="00411422">
        <w:rPr>
          <w:rFonts w:ascii="Times New Roman" w:eastAsia="Times New Roman" w:hAnsi="Times New Roman" w:cs="Times New Roman"/>
          <w:color w:val="000000"/>
          <w:kern w:val="2"/>
          <w:sz w:val="24"/>
          <w:szCs w:val="24"/>
          <w:lang w:eastAsia="fr-FR"/>
          <w14:ligatures w14:val="standardContextual"/>
        </w:rPr>
        <w:t xml:space="preserve"> : tout apprenant responsable de destruction de biens ou de graffitis fera l’objet d’une exclusion temporaire et les parents payeront les dommages et intérêts pour préjudices à l’établissement. </w:t>
      </w:r>
    </w:p>
    <w:p w14:paraId="095FB68E" w14:textId="53EF2DC9"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0469DD">
        <w:rPr>
          <w:rFonts w:ascii="Times New Roman" w:eastAsia="Times New Roman" w:hAnsi="Times New Roman" w:cs="Times New Roman"/>
          <w:b/>
          <w:color w:val="000000"/>
          <w:kern w:val="2"/>
          <w:sz w:val="24"/>
          <w:szCs w:val="24"/>
          <w:u w:val="single" w:color="000000"/>
          <w:lang w:eastAsia="fr-FR"/>
          <w14:ligatures w14:val="standardContextual"/>
        </w:rPr>
        <w:t>13</w:t>
      </w:r>
      <w:r w:rsidRPr="00411422">
        <w:rPr>
          <w:rFonts w:ascii="Times New Roman" w:eastAsia="Times New Roman" w:hAnsi="Times New Roman" w:cs="Times New Roman"/>
          <w:color w:val="000000"/>
          <w:kern w:val="2"/>
          <w:sz w:val="24"/>
          <w:szCs w:val="24"/>
          <w:lang w:eastAsia="fr-FR"/>
          <w14:ligatures w14:val="standardContextual"/>
        </w:rPr>
        <w:t xml:space="preserve"> : l’établissement ne peut être tenu responsable des objets perdus ou égarés. Toutefois, tout apprenant qui se rend coupable de vol ou de dégradation de matériels, de trafic de livre ou d’effet vestimentaire est passible de sanctions sévères. </w:t>
      </w:r>
    </w:p>
    <w:p w14:paraId="37EB1850" w14:textId="5485BE95" w:rsidR="00411422" w:rsidRPr="00411422" w:rsidRDefault="00411422" w:rsidP="00411422">
      <w:pPr>
        <w:spacing w:after="272"/>
        <w:ind w:left="-5" w:hanging="10"/>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0469DD">
        <w:rPr>
          <w:rFonts w:ascii="Times New Roman" w:eastAsia="Times New Roman" w:hAnsi="Times New Roman" w:cs="Times New Roman"/>
          <w:b/>
          <w:color w:val="000000"/>
          <w:kern w:val="2"/>
          <w:sz w:val="24"/>
          <w:szCs w:val="24"/>
          <w:u w:val="single" w:color="000000"/>
          <w:lang w:eastAsia="fr-FR"/>
          <w14:ligatures w14:val="standardContextual"/>
        </w:rPr>
        <w:t>14</w:t>
      </w:r>
      <w:r w:rsidRPr="00411422">
        <w:rPr>
          <w:rFonts w:ascii="Times New Roman" w:eastAsia="Times New Roman" w:hAnsi="Times New Roman" w:cs="Times New Roman"/>
          <w:color w:val="000000"/>
          <w:kern w:val="2"/>
          <w:sz w:val="24"/>
          <w:szCs w:val="24"/>
          <w:lang w:eastAsia="fr-FR"/>
          <w14:ligatures w14:val="standardContextual"/>
        </w:rPr>
        <w:t xml:space="preserve"> : </w:t>
      </w:r>
    </w:p>
    <w:p w14:paraId="031BE789" w14:textId="5383E8A7" w:rsidR="00411422" w:rsidRPr="00411422" w:rsidRDefault="00411422" w:rsidP="000469DD">
      <w:pPr>
        <w:spacing w:after="40"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L’usage du téléphone portable est strictement interdit aux heu</w:t>
      </w:r>
      <w:r w:rsidR="00A02D3A">
        <w:rPr>
          <w:rFonts w:ascii="Times New Roman" w:eastAsia="Times New Roman" w:hAnsi="Times New Roman" w:cs="Times New Roman"/>
          <w:color w:val="000000"/>
          <w:kern w:val="2"/>
          <w:sz w:val="24"/>
          <w:szCs w:val="24"/>
          <w:lang w:eastAsia="fr-FR"/>
          <w14:ligatures w14:val="standardContextual"/>
        </w:rPr>
        <w:t>res de cours (de 7H30 à 12H30 et</w:t>
      </w:r>
      <w:r w:rsidRPr="00411422">
        <w:rPr>
          <w:rFonts w:ascii="Times New Roman" w:eastAsia="Times New Roman" w:hAnsi="Times New Roman" w:cs="Times New Roman"/>
          <w:color w:val="000000"/>
          <w:kern w:val="2"/>
          <w:sz w:val="24"/>
          <w:szCs w:val="24"/>
          <w:lang w:eastAsia="fr-FR"/>
          <w14:ligatures w14:val="standardContextual"/>
        </w:rPr>
        <w:t xml:space="preserve"> de 13H30 à 18H30) dans l’enceinte de l’école ou en classe, sauf autorisation expresse du professeur ou de l’administration.  </w:t>
      </w:r>
    </w:p>
    <w:p w14:paraId="04BD9D39" w14:textId="77777777" w:rsidR="00A02D3A" w:rsidRDefault="00411422" w:rsidP="00A02D3A">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0469DD">
        <w:rPr>
          <w:rFonts w:ascii="Times New Roman" w:eastAsia="Times New Roman" w:hAnsi="Times New Roman" w:cs="Times New Roman"/>
          <w:b/>
          <w:color w:val="000000"/>
          <w:kern w:val="2"/>
          <w:sz w:val="24"/>
          <w:szCs w:val="24"/>
          <w:u w:val="single" w:color="000000"/>
          <w:lang w:eastAsia="fr-FR"/>
          <w14:ligatures w14:val="standardContextual"/>
        </w:rPr>
        <w:t>15</w:t>
      </w:r>
      <w:r w:rsidRPr="00411422">
        <w:rPr>
          <w:rFonts w:ascii="Times New Roman" w:eastAsia="Times New Roman" w:hAnsi="Times New Roman" w:cs="Times New Roman"/>
          <w:color w:val="000000"/>
          <w:kern w:val="2"/>
          <w:sz w:val="24"/>
          <w:szCs w:val="24"/>
          <w:lang w:eastAsia="fr-FR"/>
          <w14:ligatures w14:val="standardContextual"/>
        </w:rPr>
        <w:t xml:space="preserve"> : pendant toutes les activités extra-scolaires, les apprenants ne doivent pas sortir de l’enceinte </w:t>
      </w:r>
      <w:r w:rsidR="00A02D3A">
        <w:rPr>
          <w:rFonts w:ascii="Times New Roman" w:eastAsia="Times New Roman" w:hAnsi="Times New Roman" w:cs="Times New Roman"/>
          <w:color w:val="000000"/>
          <w:kern w:val="2"/>
          <w:sz w:val="24"/>
          <w:szCs w:val="24"/>
          <w:lang w:eastAsia="fr-FR"/>
          <w14:ligatures w14:val="standardContextual"/>
        </w:rPr>
        <w:t>du cadre choisi (que ce soit dans l’établissement ou ailleurs), sauf autorisation du responsable de l’organisation</w:t>
      </w:r>
      <w:r w:rsidRPr="00411422">
        <w:rPr>
          <w:rFonts w:ascii="Times New Roman" w:eastAsia="Times New Roman" w:hAnsi="Times New Roman" w:cs="Times New Roman"/>
          <w:color w:val="000000"/>
          <w:kern w:val="2"/>
          <w:sz w:val="24"/>
          <w:szCs w:val="24"/>
          <w:lang w:eastAsia="fr-FR"/>
          <w14:ligatures w14:val="standardContextual"/>
        </w:rPr>
        <w:t xml:space="preserve">. </w:t>
      </w:r>
    </w:p>
    <w:p w14:paraId="4610CB13" w14:textId="7F26ACD0" w:rsidR="00411422" w:rsidRPr="00411422" w:rsidRDefault="00A02D3A" w:rsidP="00A02D3A">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A02D3A">
        <w:rPr>
          <w:rFonts w:ascii="Times New Roman" w:eastAsia="Times New Roman" w:hAnsi="Times New Roman" w:cs="Times New Roman"/>
          <w:color w:val="000000"/>
          <w:kern w:val="2"/>
          <w:sz w:val="24"/>
          <w:szCs w:val="24"/>
          <w:u w:val="single" w:color="000000"/>
          <w:lang w:eastAsia="fr-FR"/>
          <w14:ligatures w14:val="standardContextual"/>
        </w:rPr>
        <w:t>Faute de quoi,</w:t>
      </w:r>
      <w:r>
        <w:rPr>
          <w:rFonts w:ascii="Times New Roman" w:eastAsia="Times New Roman" w:hAnsi="Times New Roman" w:cs="Times New Roman"/>
          <w:color w:val="000000"/>
          <w:kern w:val="2"/>
          <w:sz w:val="24"/>
          <w:szCs w:val="24"/>
          <w:u w:val="single" w:color="000000"/>
          <w:lang w:eastAsia="fr-FR"/>
          <w14:ligatures w14:val="standardContextual"/>
        </w:rPr>
        <w:t xml:space="preserve"> </w:t>
      </w:r>
      <w:r>
        <w:rPr>
          <w:rFonts w:ascii="Times New Roman" w:eastAsia="Times New Roman" w:hAnsi="Times New Roman" w:cs="Times New Roman"/>
          <w:color w:val="000000"/>
          <w:kern w:val="2"/>
          <w:sz w:val="24"/>
          <w:szCs w:val="24"/>
          <w:lang w:eastAsia="fr-FR"/>
          <w14:ligatures w14:val="standardContextual"/>
        </w:rPr>
        <w:t>l</w:t>
      </w:r>
      <w:r w:rsidR="00411422" w:rsidRPr="00A02D3A">
        <w:rPr>
          <w:rFonts w:ascii="Times New Roman" w:eastAsia="Times New Roman" w:hAnsi="Times New Roman" w:cs="Times New Roman"/>
          <w:color w:val="000000"/>
          <w:kern w:val="2"/>
          <w:sz w:val="24"/>
          <w:szCs w:val="24"/>
          <w:lang w:eastAsia="fr-FR"/>
          <w14:ligatures w14:val="standardContextual"/>
        </w:rPr>
        <w:t>’établissement décline toute responsabilité des accidents éventuels qui pourraient</w:t>
      </w:r>
      <w:r w:rsidR="00411422" w:rsidRPr="00411422">
        <w:rPr>
          <w:rFonts w:ascii="Times New Roman" w:eastAsia="Times New Roman" w:hAnsi="Times New Roman" w:cs="Times New Roman"/>
          <w:color w:val="000000"/>
          <w:kern w:val="2"/>
          <w:sz w:val="24"/>
          <w:szCs w:val="24"/>
          <w:lang w:eastAsia="fr-FR"/>
          <w14:ligatures w14:val="standardContextual"/>
        </w:rPr>
        <w:t xml:space="preserve"> survenir à l’apprenant sorti sans permission. </w:t>
      </w:r>
    </w:p>
    <w:p w14:paraId="0D4B62C2" w14:textId="5D988935" w:rsid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0469DD">
        <w:rPr>
          <w:rFonts w:ascii="Times New Roman" w:eastAsia="Times New Roman" w:hAnsi="Times New Roman" w:cs="Times New Roman"/>
          <w:b/>
          <w:color w:val="000000"/>
          <w:kern w:val="2"/>
          <w:sz w:val="24"/>
          <w:szCs w:val="24"/>
          <w:u w:val="single" w:color="000000"/>
          <w:lang w:eastAsia="fr-FR"/>
          <w14:ligatures w14:val="standardContextual"/>
        </w:rPr>
        <w:t>16</w:t>
      </w:r>
      <w:r w:rsidRPr="00411422">
        <w:rPr>
          <w:rFonts w:ascii="Times New Roman" w:eastAsia="Times New Roman" w:hAnsi="Times New Roman" w:cs="Times New Roman"/>
          <w:color w:val="000000"/>
          <w:kern w:val="2"/>
          <w:sz w:val="24"/>
          <w:szCs w:val="24"/>
          <w:lang w:eastAsia="fr-FR"/>
          <w14:ligatures w14:val="standardContextual"/>
        </w:rPr>
        <w:t xml:space="preserve"> : Il est interdit à tout étudiant de se rendre justice. En cas de litiges, d’incompréhension, etc., il est tenu de se référer à l’administration pout tout règlement ou résolution.  </w:t>
      </w:r>
    </w:p>
    <w:p w14:paraId="50FDEED8" w14:textId="77777777" w:rsidR="00FC1F2C" w:rsidRPr="00411422" w:rsidRDefault="00FC1F2C" w:rsidP="007C37B5">
      <w:pPr>
        <w:spacing w:after="185" w:line="285" w:lineRule="auto"/>
        <w:jc w:val="both"/>
        <w:rPr>
          <w:rFonts w:ascii="Times New Roman" w:eastAsia="Times New Roman" w:hAnsi="Times New Roman" w:cs="Times New Roman"/>
          <w:color w:val="000000"/>
          <w:kern w:val="2"/>
          <w:sz w:val="24"/>
          <w:szCs w:val="24"/>
          <w:lang w:eastAsia="fr-FR"/>
          <w14:ligatures w14:val="standardContextual"/>
        </w:rPr>
      </w:pPr>
    </w:p>
    <w:p w14:paraId="2BE4AF48" w14:textId="77777777" w:rsidR="00FC1F2C" w:rsidRDefault="00411422" w:rsidP="00411422">
      <w:pPr>
        <w:spacing w:after="5" w:line="418" w:lineRule="auto"/>
        <w:ind w:left="-5" w:right="2081" w:hanging="10"/>
        <w:jc w:val="both"/>
        <w:rPr>
          <w:rFonts w:ascii="Times New Roman" w:eastAsia="Times New Roman" w:hAnsi="Times New Roman" w:cs="Times New Roman"/>
          <w:b/>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lang w:eastAsia="fr-FR"/>
          <w14:ligatures w14:val="standardContextual"/>
        </w:rPr>
        <w:t xml:space="preserve">                    </w:t>
      </w:r>
      <w:r w:rsidRPr="00411422">
        <w:rPr>
          <w:rFonts w:ascii="Times New Roman" w:eastAsia="Times New Roman" w:hAnsi="Times New Roman" w:cs="Times New Roman"/>
          <w:b/>
          <w:color w:val="000000"/>
          <w:kern w:val="2"/>
          <w:sz w:val="24"/>
          <w:szCs w:val="24"/>
          <w:u w:val="single" w:color="000000"/>
          <w:lang w:eastAsia="fr-FR"/>
          <w14:ligatures w14:val="standardContextual"/>
        </w:rPr>
        <w:t>TITRE 4</w:t>
      </w:r>
      <w:r w:rsidRPr="00411422">
        <w:rPr>
          <w:rFonts w:ascii="Times New Roman" w:eastAsia="Times New Roman" w:hAnsi="Times New Roman" w:cs="Times New Roman"/>
          <w:b/>
          <w:color w:val="000000"/>
          <w:kern w:val="2"/>
          <w:sz w:val="24"/>
          <w:szCs w:val="24"/>
          <w:lang w:eastAsia="fr-FR"/>
          <w14:ligatures w14:val="standardContextual"/>
        </w:rPr>
        <w:t xml:space="preserve"> : TRAVAIL ET ASSIDUITE  </w:t>
      </w:r>
    </w:p>
    <w:p w14:paraId="20187190" w14:textId="78BF4786" w:rsidR="00411422" w:rsidRPr="00411422" w:rsidRDefault="00411422" w:rsidP="00411422">
      <w:pPr>
        <w:spacing w:after="5" w:line="418" w:lineRule="auto"/>
        <w:ind w:left="-5" w:right="2081"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FC1F2C">
        <w:rPr>
          <w:rFonts w:ascii="Times New Roman" w:eastAsia="Times New Roman" w:hAnsi="Times New Roman" w:cs="Times New Roman"/>
          <w:b/>
          <w:color w:val="000000"/>
          <w:kern w:val="2"/>
          <w:sz w:val="24"/>
          <w:szCs w:val="24"/>
          <w:u w:val="single" w:color="000000"/>
          <w:lang w:eastAsia="fr-FR"/>
          <w14:ligatures w14:val="standardContextual"/>
        </w:rPr>
        <w:t>17</w:t>
      </w:r>
      <w:r w:rsidRPr="00411422">
        <w:rPr>
          <w:rFonts w:ascii="Times New Roman" w:eastAsia="Times New Roman" w:hAnsi="Times New Roman" w:cs="Times New Roman"/>
          <w:color w:val="000000"/>
          <w:kern w:val="2"/>
          <w:sz w:val="24"/>
          <w:szCs w:val="24"/>
          <w:lang w:eastAsia="fr-FR"/>
          <w14:ligatures w14:val="standardContextual"/>
        </w:rPr>
        <w:t xml:space="preserve"> : tous les cours sont obligatoires. </w:t>
      </w:r>
    </w:p>
    <w:p w14:paraId="64C966EB" w14:textId="0C6F29CC" w:rsidR="00411422" w:rsidRPr="00411422" w:rsidRDefault="00411422" w:rsidP="00411422">
      <w:pPr>
        <w:spacing w:after="21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FC1F2C">
        <w:rPr>
          <w:rFonts w:ascii="Times New Roman" w:eastAsia="Times New Roman" w:hAnsi="Times New Roman" w:cs="Times New Roman"/>
          <w:b/>
          <w:color w:val="000000"/>
          <w:kern w:val="2"/>
          <w:sz w:val="24"/>
          <w:szCs w:val="24"/>
          <w:u w:val="single" w:color="000000"/>
          <w:lang w:eastAsia="fr-FR"/>
          <w14:ligatures w14:val="standardContextual"/>
        </w:rPr>
        <w:t>18</w:t>
      </w:r>
      <w:r w:rsidRPr="00411422">
        <w:rPr>
          <w:rFonts w:ascii="Times New Roman" w:eastAsia="Times New Roman" w:hAnsi="Times New Roman" w:cs="Times New Roman"/>
          <w:color w:val="000000"/>
          <w:kern w:val="2"/>
          <w:sz w:val="24"/>
          <w:szCs w:val="24"/>
          <w:lang w:eastAsia="fr-FR"/>
          <w14:ligatures w14:val="standardContextual"/>
        </w:rPr>
        <w:t xml:space="preserve"> : toute absence</w:t>
      </w:r>
      <w:r w:rsidR="004517FD">
        <w:rPr>
          <w:rFonts w:ascii="Times New Roman" w:eastAsia="Times New Roman" w:hAnsi="Times New Roman" w:cs="Times New Roman"/>
          <w:color w:val="000000"/>
          <w:kern w:val="2"/>
          <w:sz w:val="24"/>
          <w:szCs w:val="24"/>
          <w:lang w:eastAsia="fr-FR"/>
          <w14:ligatures w14:val="standardContextual"/>
        </w:rPr>
        <w:t xml:space="preserve"> non-autorisée</w:t>
      </w:r>
      <w:r w:rsidRPr="00411422">
        <w:rPr>
          <w:rFonts w:ascii="Times New Roman" w:eastAsia="Times New Roman" w:hAnsi="Times New Roman" w:cs="Times New Roman"/>
          <w:color w:val="000000"/>
          <w:kern w:val="2"/>
          <w:sz w:val="24"/>
          <w:szCs w:val="24"/>
          <w:lang w:eastAsia="fr-FR"/>
          <w14:ligatures w14:val="standardContextual"/>
        </w:rPr>
        <w:t xml:space="preserve"> doit être justifiée par un mot des parents (ou du tuteur légal) ou par un certificat médical dument signé par un médecin. </w:t>
      </w:r>
    </w:p>
    <w:p w14:paraId="1D7E3BC3" w14:textId="2B45F406"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FC1F2C">
        <w:rPr>
          <w:rFonts w:ascii="Times New Roman" w:eastAsia="Times New Roman" w:hAnsi="Times New Roman" w:cs="Times New Roman"/>
          <w:b/>
          <w:color w:val="000000"/>
          <w:kern w:val="2"/>
          <w:sz w:val="24"/>
          <w:szCs w:val="24"/>
          <w:u w:val="single" w:color="000000"/>
          <w:lang w:eastAsia="fr-FR"/>
          <w14:ligatures w14:val="standardContextual"/>
        </w:rPr>
        <w:t>19</w:t>
      </w:r>
      <w:r w:rsidRPr="00411422">
        <w:rPr>
          <w:rFonts w:ascii="Times New Roman" w:eastAsia="Times New Roman" w:hAnsi="Times New Roman" w:cs="Times New Roman"/>
          <w:color w:val="000000"/>
          <w:kern w:val="2"/>
          <w:sz w:val="24"/>
          <w:szCs w:val="24"/>
          <w:lang w:eastAsia="fr-FR"/>
          <w14:ligatures w14:val="standardContextual"/>
        </w:rPr>
        <w:t xml:space="preserve"> : l’étudiant ne sera accepté en classe que sur présentation d’un billet délivré par l’éducateur de niveau. </w:t>
      </w:r>
    </w:p>
    <w:p w14:paraId="0EC75B05" w14:textId="5ABE7630"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FC1F2C">
        <w:rPr>
          <w:rFonts w:ascii="Times New Roman" w:eastAsia="Times New Roman" w:hAnsi="Times New Roman" w:cs="Times New Roman"/>
          <w:b/>
          <w:color w:val="000000"/>
          <w:kern w:val="2"/>
          <w:sz w:val="24"/>
          <w:szCs w:val="24"/>
          <w:u w:val="single" w:color="000000"/>
          <w:lang w:eastAsia="fr-FR"/>
          <w14:ligatures w14:val="standardContextual"/>
        </w:rPr>
        <w:t>20</w:t>
      </w:r>
      <w:r w:rsidRPr="00411422">
        <w:rPr>
          <w:rFonts w:ascii="Times New Roman" w:eastAsia="Times New Roman" w:hAnsi="Times New Roman" w:cs="Times New Roman"/>
          <w:color w:val="000000"/>
          <w:kern w:val="2"/>
          <w:sz w:val="24"/>
          <w:szCs w:val="24"/>
          <w:lang w:eastAsia="fr-FR"/>
          <w14:ligatures w14:val="standardContextual"/>
        </w:rPr>
        <w:t xml:space="preserve"> : toute absence non justifiée à une évaluation est sanctionnée systématiquement par la note de zéro. </w:t>
      </w:r>
    </w:p>
    <w:p w14:paraId="10FB849E" w14:textId="777777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En cas de justification de cette absence, le zéro est annulé mais l’établissement organisera à l’attention de l’apprenant un devoir de remplacement.  </w:t>
      </w:r>
    </w:p>
    <w:p w14:paraId="1C1B64E9" w14:textId="2D0714F8"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FC1F2C">
        <w:rPr>
          <w:rFonts w:ascii="Times New Roman" w:eastAsia="Times New Roman" w:hAnsi="Times New Roman" w:cs="Times New Roman"/>
          <w:b/>
          <w:color w:val="000000"/>
          <w:kern w:val="2"/>
          <w:sz w:val="24"/>
          <w:szCs w:val="24"/>
          <w:u w:val="single" w:color="000000"/>
          <w:lang w:eastAsia="fr-FR"/>
          <w14:ligatures w14:val="standardContextual"/>
        </w:rPr>
        <w:t>21</w:t>
      </w:r>
      <w:r w:rsidRPr="00411422">
        <w:rPr>
          <w:rFonts w:ascii="Times New Roman" w:eastAsia="Times New Roman" w:hAnsi="Times New Roman" w:cs="Times New Roman"/>
          <w:color w:val="000000"/>
          <w:kern w:val="2"/>
          <w:sz w:val="24"/>
          <w:szCs w:val="24"/>
          <w:lang w:eastAsia="fr-FR"/>
          <w14:ligatures w14:val="standardContextual"/>
        </w:rPr>
        <w:t xml:space="preserve"> : tout apprenant absent à un cours ne peut être admis au cours suivant que sur présentation d’un billet délivré par l’éducateur. </w:t>
      </w:r>
    </w:p>
    <w:p w14:paraId="61FB0B5F" w14:textId="0EE45B30"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FC1F2C">
        <w:rPr>
          <w:rFonts w:ascii="Times New Roman" w:eastAsia="Times New Roman" w:hAnsi="Times New Roman" w:cs="Times New Roman"/>
          <w:b/>
          <w:color w:val="000000"/>
          <w:kern w:val="2"/>
          <w:sz w:val="24"/>
          <w:szCs w:val="24"/>
          <w:u w:val="single" w:color="000000"/>
          <w:lang w:eastAsia="fr-FR"/>
          <w14:ligatures w14:val="standardContextual"/>
        </w:rPr>
        <w:t>22</w:t>
      </w:r>
      <w:r w:rsidRPr="00411422">
        <w:rPr>
          <w:rFonts w:ascii="Times New Roman" w:eastAsia="Times New Roman" w:hAnsi="Times New Roman" w:cs="Times New Roman"/>
          <w:color w:val="000000"/>
          <w:kern w:val="2"/>
          <w:sz w:val="24"/>
          <w:szCs w:val="24"/>
          <w:lang w:eastAsia="fr-FR"/>
          <w14:ligatures w14:val="standardContextual"/>
        </w:rPr>
        <w:t xml:space="preserve"> : il sera retenu un point sur la note globale de conduite pour trois (03) heures d’absence non justifiées  </w:t>
      </w:r>
    </w:p>
    <w:p w14:paraId="76F01559" w14:textId="6D7A3A8F"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DD7C3F">
        <w:rPr>
          <w:rFonts w:ascii="Times New Roman" w:eastAsia="Times New Roman" w:hAnsi="Times New Roman" w:cs="Times New Roman"/>
          <w:b/>
          <w:color w:val="000000"/>
          <w:kern w:val="2"/>
          <w:sz w:val="24"/>
          <w:szCs w:val="24"/>
          <w:u w:val="single" w:color="000000"/>
          <w:lang w:eastAsia="fr-FR"/>
          <w14:ligatures w14:val="standardContextual"/>
        </w:rPr>
        <w:t>23</w:t>
      </w:r>
      <w:r w:rsidRPr="00411422">
        <w:rPr>
          <w:rFonts w:ascii="Times New Roman" w:eastAsia="Times New Roman" w:hAnsi="Times New Roman" w:cs="Times New Roman"/>
          <w:color w:val="000000"/>
          <w:kern w:val="2"/>
          <w:sz w:val="24"/>
          <w:szCs w:val="24"/>
          <w:lang w:eastAsia="fr-FR"/>
          <w14:ligatures w14:val="standardContextual"/>
        </w:rPr>
        <w:t xml:space="preserve"> : un apprenant qui prévoit une absence justifiée doit prévenir son éducateur à l’avance. </w:t>
      </w:r>
    </w:p>
    <w:p w14:paraId="736FEF5D" w14:textId="31B40AFE"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5E36C6">
        <w:rPr>
          <w:rFonts w:ascii="Times New Roman" w:eastAsia="Times New Roman" w:hAnsi="Times New Roman" w:cs="Times New Roman"/>
          <w:b/>
          <w:color w:val="000000"/>
          <w:kern w:val="2"/>
          <w:sz w:val="24"/>
          <w:szCs w:val="24"/>
          <w:u w:val="single" w:color="000000"/>
          <w:lang w:eastAsia="fr-FR"/>
          <w14:ligatures w14:val="standardContextual"/>
        </w:rPr>
        <w:t>24</w:t>
      </w:r>
      <w:r w:rsidRPr="00411422">
        <w:rPr>
          <w:rFonts w:ascii="Times New Roman" w:eastAsia="Times New Roman" w:hAnsi="Times New Roman" w:cs="Times New Roman"/>
          <w:color w:val="000000"/>
          <w:kern w:val="2"/>
          <w:sz w:val="24"/>
          <w:szCs w:val="24"/>
          <w:lang w:eastAsia="fr-FR"/>
          <w14:ligatures w14:val="standardContextual"/>
        </w:rPr>
        <w:t xml:space="preserve"> : en cas de Force Majeure, l’apprenant doit avertir par téléphone, par SMS, ou par courrier son éducateur.  </w:t>
      </w:r>
    </w:p>
    <w:p w14:paraId="283EC2B1" w14:textId="7BFAC108" w:rsidR="00411422" w:rsidRDefault="00411422" w:rsidP="00411422">
      <w:pPr>
        <w:spacing w:after="0"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1E6231">
        <w:rPr>
          <w:rFonts w:ascii="Times New Roman" w:eastAsia="Times New Roman" w:hAnsi="Times New Roman" w:cs="Times New Roman"/>
          <w:b/>
          <w:color w:val="000000"/>
          <w:kern w:val="2"/>
          <w:sz w:val="24"/>
          <w:szCs w:val="24"/>
          <w:u w:val="single" w:color="000000"/>
          <w:lang w:eastAsia="fr-FR"/>
          <w14:ligatures w14:val="standardContextual"/>
        </w:rPr>
        <w:t>25</w:t>
      </w:r>
      <w:r w:rsidRPr="00411422">
        <w:rPr>
          <w:rFonts w:ascii="Times New Roman" w:eastAsia="Times New Roman" w:hAnsi="Times New Roman" w:cs="Times New Roman"/>
          <w:color w:val="000000"/>
          <w:kern w:val="2"/>
          <w:sz w:val="24"/>
          <w:szCs w:val="24"/>
          <w:lang w:eastAsia="fr-FR"/>
          <w14:ligatures w14:val="standardContextual"/>
        </w:rPr>
        <w:t xml:space="preserve"> : le total des heures d’absences figurera sur le bulletin. </w:t>
      </w:r>
    </w:p>
    <w:p w14:paraId="5F31B216" w14:textId="77777777" w:rsidR="00532EE5" w:rsidRPr="00411422" w:rsidRDefault="00532EE5" w:rsidP="00411422">
      <w:pPr>
        <w:spacing w:after="0"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p>
    <w:p w14:paraId="0ABFB62E" w14:textId="2F158567" w:rsidR="00411422" w:rsidRDefault="00411422" w:rsidP="00411422">
      <w:pPr>
        <w:spacing w:after="0"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1E6231">
        <w:rPr>
          <w:rFonts w:ascii="Times New Roman" w:eastAsia="Times New Roman" w:hAnsi="Times New Roman" w:cs="Times New Roman"/>
          <w:b/>
          <w:color w:val="000000"/>
          <w:kern w:val="2"/>
          <w:sz w:val="24"/>
          <w:szCs w:val="24"/>
          <w:u w:val="single" w:color="000000"/>
          <w:lang w:eastAsia="fr-FR"/>
          <w14:ligatures w14:val="standardContextual"/>
        </w:rPr>
        <w:t>26</w:t>
      </w:r>
      <w:r w:rsidRPr="00411422">
        <w:rPr>
          <w:rFonts w:ascii="Times New Roman" w:eastAsia="Times New Roman" w:hAnsi="Times New Roman" w:cs="Times New Roman"/>
          <w:color w:val="000000"/>
          <w:kern w:val="2"/>
          <w:sz w:val="24"/>
          <w:szCs w:val="24"/>
          <w:lang w:eastAsia="fr-FR"/>
          <w14:ligatures w14:val="standardContextual"/>
        </w:rPr>
        <w:t xml:space="preserve"> : Toute absence liée à </w:t>
      </w:r>
      <w:r w:rsidR="004517FD">
        <w:rPr>
          <w:rFonts w:ascii="Times New Roman" w:eastAsia="Times New Roman" w:hAnsi="Times New Roman" w:cs="Times New Roman"/>
          <w:color w:val="000000"/>
          <w:kern w:val="2"/>
          <w:sz w:val="24"/>
          <w:szCs w:val="24"/>
          <w:lang w:eastAsia="fr-FR"/>
          <w14:ligatures w14:val="standardContextual"/>
        </w:rPr>
        <w:t>l’</w:t>
      </w:r>
      <w:r w:rsidRPr="00411422">
        <w:rPr>
          <w:rFonts w:ascii="Times New Roman" w:eastAsia="Times New Roman" w:hAnsi="Times New Roman" w:cs="Times New Roman"/>
          <w:color w:val="000000"/>
          <w:kern w:val="2"/>
          <w:sz w:val="24"/>
          <w:szCs w:val="24"/>
          <w:lang w:eastAsia="fr-FR"/>
          <w14:ligatures w14:val="standardContextual"/>
        </w:rPr>
        <w:t>expulsion</w:t>
      </w:r>
      <w:r w:rsidR="004517FD">
        <w:rPr>
          <w:rFonts w:ascii="Times New Roman" w:eastAsia="Times New Roman" w:hAnsi="Times New Roman" w:cs="Times New Roman"/>
          <w:color w:val="000000"/>
          <w:kern w:val="2"/>
          <w:sz w:val="24"/>
          <w:szCs w:val="24"/>
          <w:lang w:eastAsia="fr-FR"/>
          <w14:ligatures w14:val="standardContextual"/>
        </w:rPr>
        <w:t xml:space="preserve"> d’un étudiant</w:t>
      </w:r>
      <w:r w:rsidRPr="00411422">
        <w:rPr>
          <w:rFonts w:ascii="Times New Roman" w:eastAsia="Times New Roman" w:hAnsi="Times New Roman" w:cs="Times New Roman"/>
          <w:color w:val="000000"/>
          <w:kern w:val="2"/>
          <w:sz w:val="24"/>
          <w:szCs w:val="24"/>
          <w:lang w:eastAsia="fr-FR"/>
          <w14:ligatures w14:val="standardContextual"/>
        </w:rPr>
        <w:t xml:space="preserve"> pour non-paiement des frais de scolarité</w:t>
      </w:r>
      <w:r w:rsidR="004517FD">
        <w:rPr>
          <w:rFonts w:ascii="Times New Roman" w:eastAsia="Times New Roman" w:hAnsi="Times New Roman" w:cs="Times New Roman"/>
          <w:color w:val="000000"/>
          <w:kern w:val="2"/>
          <w:sz w:val="24"/>
          <w:szCs w:val="24"/>
          <w:lang w:eastAsia="fr-FR"/>
          <w14:ligatures w14:val="standardContextual"/>
        </w:rPr>
        <w:t xml:space="preserve"> ou permission pour constitution de dossiers administratifs par celui-ci,</w:t>
      </w:r>
      <w:r w:rsidRPr="00411422">
        <w:rPr>
          <w:rFonts w:ascii="Times New Roman" w:eastAsia="Times New Roman" w:hAnsi="Times New Roman" w:cs="Times New Roman"/>
          <w:color w:val="000000"/>
          <w:kern w:val="2"/>
          <w:sz w:val="24"/>
          <w:szCs w:val="24"/>
          <w:lang w:eastAsia="fr-FR"/>
          <w14:ligatures w14:val="standardContextual"/>
        </w:rPr>
        <w:t xml:space="preserve"> ne justifie pas une note manquée pendant cette période. </w:t>
      </w:r>
    </w:p>
    <w:p w14:paraId="7DF1C3C6" w14:textId="77777777" w:rsidR="001E6231" w:rsidRPr="00411422" w:rsidRDefault="001E6231" w:rsidP="00411422">
      <w:pPr>
        <w:spacing w:after="0"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p>
    <w:p w14:paraId="77BCA6D3" w14:textId="77777777" w:rsidR="00411422" w:rsidRDefault="00411422" w:rsidP="00411422">
      <w:pPr>
        <w:keepNext/>
        <w:keepLines/>
        <w:spacing w:after="25"/>
        <w:ind w:left="-5" w:hanging="10"/>
        <w:outlineLvl w:val="0"/>
        <w:rPr>
          <w:rFonts w:ascii="Times New Roman" w:eastAsia="Times New Roman" w:hAnsi="Times New Roman" w:cs="Times New Roman"/>
          <w:b/>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TITRE 5</w:t>
      </w:r>
      <w:r w:rsidRPr="00411422">
        <w:rPr>
          <w:rFonts w:ascii="Times New Roman" w:eastAsia="Times New Roman" w:hAnsi="Times New Roman" w:cs="Times New Roman"/>
          <w:b/>
          <w:color w:val="000000"/>
          <w:kern w:val="2"/>
          <w:sz w:val="24"/>
          <w:szCs w:val="24"/>
          <w:lang w:eastAsia="fr-FR"/>
          <w14:ligatures w14:val="standardContextual"/>
        </w:rPr>
        <w:t xml:space="preserve"> : EVALUATION ET PASSAGE EN CLASSE SUPERIEURE </w:t>
      </w:r>
    </w:p>
    <w:p w14:paraId="28CA24CB" w14:textId="77777777" w:rsidR="001E6231" w:rsidRPr="00411422" w:rsidRDefault="001E6231" w:rsidP="00411422">
      <w:pPr>
        <w:keepNext/>
        <w:keepLines/>
        <w:spacing w:after="25"/>
        <w:ind w:left="-5" w:hanging="10"/>
        <w:outlineLvl w:val="0"/>
        <w:rPr>
          <w:rFonts w:ascii="Times New Roman" w:eastAsia="Times New Roman" w:hAnsi="Times New Roman" w:cs="Times New Roman"/>
          <w:b/>
          <w:color w:val="000000"/>
          <w:kern w:val="2"/>
          <w:sz w:val="24"/>
          <w:szCs w:val="24"/>
          <w:lang w:eastAsia="fr-FR"/>
          <w14:ligatures w14:val="standardContextual"/>
        </w:rPr>
      </w:pPr>
    </w:p>
    <w:p w14:paraId="04584D32" w14:textId="7386814C" w:rsidR="001E6231"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7C37B5">
        <w:rPr>
          <w:rFonts w:ascii="Times New Roman" w:eastAsia="Times New Roman" w:hAnsi="Times New Roman" w:cs="Times New Roman"/>
          <w:b/>
          <w:color w:val="000000"/>
          <w:kern w:val="2"/>
          <w:sz w:val="24"/>
          <w:szCs w:val="24"/>
          <w:u w:val="single" w:color="000000"/>
          <w:lang w:eastAsia="fr-FR"/>
          <w14:ligatures w14:val="standardContextual"/>
        </w:rPr>
        <w:t>27</w:t>
      </w:r>
      <w:r w:rsidR="007C37B5" w:rsidRPr="00411422">
        <w:rPr>
          <w:rFonts w:ascii="Times New Roman" w:eastAsia="Times New Roman" w:hAnsi="Times New Roman" w:cs="Times New Roman"/>
          <w:color w:val="000000"/>
          <w:kern w:val="2"/>
          <w:sz w:val="24"/>
          <w:szCs w:val="24"/>
          <w:lang w:eastAsia="fr-FR"/>
          <w14:ligatures w14:val="standardContextual"/>
        </w:rPr>
        <w:t xml:space="preserve"> :</w:t>
      </w:r>
      <w:r w:rsidRPr="00411422">
        <w:rPr>
          <w:rFonts w:ascii="Times New Roman" w:eastAsia="Times New Roman" w:hAnsi="Times New Roman" w:cs="Times New Roman"/>
          <w:color w:val="000000"/>
          <w:kern w:val="2"/>
          <w:sz w:val="24"/>
          <w:szCs w:val="24"/>
          <w:lang w:eastAsia="fr-FR"/>
          <w14:ligatures w14:val="standardContextual"/>
        </w:rPr>
        <w:t xml:space="preserve"> le mode d’évaluation en vigueur est celui du contrôle continu. </w:t>
      </w:r>
    </w:p>
    <w:p w14:paraId="1B58DBA0" w14:textId="344F90D8"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Article 2</w:t>
      </w:r>
      <w:r w:rsidR="001E6231">
        <w:rPr>
          <w:rFonts w:ascii="Times New Roman" w:eastAsia="Times New Roman" w:hAnsi="Times New Roman" w:cs="Times New Roman"/>
          <w:b/>
          <w:color w:val="000000"/>
          <w:kern w:val="2"/>
          <w:sz w:val="24"/>
          <w:szCs w:val="24"/>
          <w:u w:val="single" w:color="000000"/>
          <w:lang w:eastAsia="fr-FR"/>
          <w14:ligatures w14:val="standardContextual"/>
        </w:rPr>
        <w:t>8</w:t>
      </w:r>
      <w:r w:rsidRPr="00411422">
        <w:rPr>
          <w:rFonts w:ascii="Times New Roman" w:eastAsia="Times New Roman" w:hAnsi="Times New Roman" w:cs="Times New Roman"/>
          <w:color w:val="000000"/>
          <w:kern w:val="2"/>
          <w:sz w:val="24"/>
          <w:szCs w:val="24"/>
          <w:lang w:eastAsia="fr-FR"/>
          <w14:ligatures w14:val="standardContextual"/>
        </w:rPr>
        <w:t xml:space="preserve"> : les évaluations peuvent être des interrogations, des devoirs de maisons, des travaux dirigés, des devoirs surveillés, des exposés, des comptes rendus de travaux pratiques, des résultats de recherche, des examens blancs, un test lourd. </w:t>
      </w:r>
    </w:p>
    <w:p w14:paraId="3AEE3D0D" w14:textId="3AE84311"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1E6231">
        <w:rPr>
          <w:rFonts w:ascii="Times New Roman" w:eastAsia="Times New Roman" w:hAnsi="Times New Roman" w:cs="Times New Roman"/>
          <w:b/>
          <w:color w:val="000000"/>
          <w:kern w:val="2"/>
          <w:sz w:val="24"/>
          <w:szCs w:val="24"/>
          <w:u w:val="single" w:color="000000"/>
          <w:lang w:eastAsia="fr-FR"/>
          <w14:ligatures w14:val="standardContextual"/>
        </w:rPr>
        <w:t>29</w:t>
      </w:r>
      <w:r w:rsidRPr="00411422">
        <w:rPr>
          <w:rFonts w:ascii="Times New Roman" w:eastAsia="Times New Roman" w:hAnsi="Times New Roman" w:cs="Times New Roman"/>
          <w:color w:val="000000"/>
          <w:kern w:val="2"/>
          <w:sz w:val="24"/>
          <w:szCs w:val="24"/>
          <w:lang w:eastAsia="fr-FR"/>
          <w14:ligatures w14:val="standardContextual"/>
        </w:rPr>
        <w:t xml:space="preserve"> : le nombre d’évaluation minimum obligatoire (y compris le test lourd</w:t>
      </w:r>
      <w:r w:rsidR="004517FD">
        <w:rPr>
          <w:rFonts w:ascii="Times New Roman" w:eastAsia="Times New Roman" w:hAnsi="Times New Roman" w:cs="Times New Roman"/>
          <w:color w:val="000000"/>
          <w:kern w:val="2"/>
          <w:sz w:val="24"/>
          <w:szCs w:val="24"/>
          <w:lang w:eastAsia="fr-FR"/>
          <w14:ligatures w14:val="standardContextual"/>
        </w:rPr>
        <w:t xml:space="preserve"> et examen blanc</w:t>
      </w:r>
      <w:r w:rsidRPr="00411422">
        <w:rPr>
          <w:rFonts w:ascii="Times New Roman" w:eastAsia="Times New Roman" w:hAnsi="Times New Roman" w:cs="Times New Roman"/>
          <w:color w:val="000000"/>
          <w:kern w:val="2"/>
          <w:sz w:val="24"/>
          <w:szCs w:val="24"/>
          <w:lang w:eastAsia="fr-FR"/>
          <w14:ligatures w14:val="standardContextual"/>
        </w:rPr>
        <w:t xml:space="preserve">) par semestre est d’au moins de trois devoirs par matière. Cela n’exclut pas les interrogations. </w:t>
      </w:r>
    </w:p>
    <w:p w14:paraId="60A8F0D7" w14:textId="3BCA2CB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1E6231">
        <w:rPr>
          <w:rFonts w:ascii="Times New Roman" w:eastAsia="Times New Roman" w:hAnsi="Times New Roman" w:cs="Times New Roman"/>
          <w:b/>
          <w:color w:val="000000"/>
          <w:kern w:val="2"/>
          <w:sz w:val="24"/>
          <w:szCs w:val="24"/>
          <w:u w:val="single" w:color="000000"/>
          <w:lang w:eastAsia="fr-FR"/>
          <w14:ligatures w14:val="standardContextual"/>
        </w:rPr>
        <w:t>30</w:t>
      </w:r>
      <w:r w:rsidRPr="00411422">
        <w:rPr>
          <w:rFonts w:ascii="Times New Roman" w:eastAsia="Times New Roman" w:hAnsi="Times New Roman" w:cs="Times New Roman"/>
          <w:color w:val="000000"/>
          <w:kern w:val="2"/>
          <w:sz w:val="24"/>
          <w:szCs w:val="24"/>
          <w:lang w:eastAsia="fr-FR"/>
          <w14:ligatures w14:val="standardContextual"/>
        </w:rPr>
        <w:t xml:space="preserve"> : le passage en classe supérieure est soumis aux conditions suivantes :  </w:t>
      </w:r>
    </w:p>
    <w:p w14:paraId="4C2C4F22" w14:textId="77777777" w:rsidR="00411422" w:rsidRPr="00411422" w:rsidRDefault="00411422" w:rsidP="00411422">
      <w:pPr>
        <w:numPr>
          <w:ilvl w:val="0"/>
          <w:numId w:val="1"/>
        </w:numPr>
        <w:spacing w:after="0" w:line="285" w:lineRule="auto"/>
        <w:ind w:right="3" w:hanging="36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Avoir une moyenne générale annuelle supérieure ou égale à 10/20 </w:t>
      </w:r>
    </w:p>
    <w:p w14:paraId="5AE49BD3" w14:textId="77777777" w:rsidR="00411422" w:rsidRPr="00411422" w:rsidRDefault="00411422" w:rsidP="00411422">
      <w:pPr>
        <w:numPr>
          <w:ilvl w:val="0"/>
          <w:numId w:val="1"/>
        </w:numPr>
        <w:spacing w:after="234" w:line="285" w:lineRule="auto"/>
        <w:ind w:right="3" w:hanging="36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Avoir une moyenne générale annuelle supérieure ou égale à 12/20 dans les matières d’enseignement professionnel  </w:t>
      </w:r>
    </w:p>
    <w:p w14:paraId="0F3ACAA4" w14:textId="16490E8C" w:rsidR="00411422" w:rsidRPr="00411422" w:rsidRDefault="00411422" w:rsidP="00411422">
      <w:pPr>
        <w:spacing w:after="144"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1E6231">
        <w:rPr>
          <w:rFonts w:ascii="Times New Roman" w:eastAsia="Times New Roman" w:hAnsi="Times New Roman" w:cs="Times New Roman"/>
          <w:b/>
          <w:color w:val="000000"/>
          <w:kern w:val="2"/>
          <w:sz w:val="24"/>
          <w:szCs w:val="24"/>
          <w:u w:val="single" w:color="000000"/>
          <w:lang w:eastAsia="fr-FR"/>
          <w14:ligatures w14:val="standardContextual"/>
        </w:rPr>
        <w:t>31</w:t>
      </w:r>
      <w:r w:rsidRPr="00411422">
        <w:rPr>
          <w:rFonts w:ascii="Times New Roman" w:eastAsia="Times New Roman" w:hAnsi="Times New Roman" w:cs="Times New Roman"/>
          <w:color w:val="000000"/>
          <w:kern w:val="2"/>
          <w:sz w:val="24"/>
          <w:szCs w:val="24"/>
          <w:lang w:eastAsia="fr-FR"/>
          <w14:ligatures w14:val="standardContextual"/>
        </w:rPr>
        <w:t xml:space="preserve"> : sont autorisés à redoubler d’office les étudiants ayant une moyenne générale annuelle comprise entre 7,50 et 9,99. </w:t>
      </w:r>
    </w:p>
    <w:p w14:paraId="14D29437" w14:textId="169B462A"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1E6231">
        <w:rPr>
          <w:rFonts w:ascii="Times New Roman" w:eastAsia="Times New Roman" w:hAnsi="Times New Roman" w:cs="Times New Roman"/>
          <w:b/>
          <w:color w:val="000000"/>
          <w:kern w:val="2"/>
          <w:sz w:val="24"/>
          <w:szCs w:val="24"/>
          <w:u w:val="single" w:color="000000"/>
          <w:lang w:eastAsia="fr-FR"/>
          <w14:ligatures w14:val="standardContextual"/>
        </w:rPr>
        <w:t>32</w:t>
      </w: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 </w:t>
      </w:r>
      <w:r w:rsidRPr="00411422">
        <w:rPr>
          <w:rFonts w:ascii="Times New Roman" w:eastAsia="Times New Roman" w:hAnsi="Times New Roman" w:cs="Times New Roman"/>
          <w:color w:val="000000"/>
          <w:kern w:val="2"/>
          <w:sz w:val="24"/>
          <w:szCs w:val="24"/>
          <w:lang w:eastAsia="fr-FR"/>
          <w14:ligatures w14:val="standardContextual"/>
        </w:rPr>
        <w:t xml:space="preserve">: pour tous les autres cas de figures le conseil est souverain.  </w:t>
      </w:r>
    </w:p>
    <w:p w14:paraId="6D8CB993" w14:textId="1E9AC4C1" w:rsidR="00411422" w:rsidRPr="00411422" w:rsidRDefault="00411422" w:rsidP="00411422">
      <w:pPr>
        <w:spacing w:after="137"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b/>
          <w:color w:val="000000"/>
          <w:kern w:val="2"/>
          <w:sz w:val="24"/>
          <w:szCs w:val="24"/>
          <w:u w:val="single" w:color="000000"/>
          <w:lang w:eastAsia="fr-FR"/>
          <w14:ligatures w14:val="standardContextual"/>
        </w:rPr>
        <w:t xml:space="preserve">Article </w:t>
      </w:r>
      <w:r w:rsidR="002B695F">
        <w:rPr>
          <w:rFonts w:ascii="Times New Roman" w:eastAsia="Times New Roman" w:hAnsi="Times New Roman" w:cs="Times New Roman"/>
          <w:b/>
          <w:color w:val="000000"/>
          <w:kern w:val="2"/>
          <w:sz w:val="24"/>
          <w:szCs w:val="24"/>
          <w:u w:val="single" w:color="000000"/>
          <w:lang w:eastAsia="fr-FR"/>
          <w14:ligatures w14:val="standardContextual"/>
        </w:rPr>
        <w:t>33</w:t>
      </w:r>
      <w:r w:rsidR="002B695F" w:rsidRPr="00411422">
        <w:rPr>
          <w:rFonts w:ascii="Times New Roman" w:eastAsia="Times New Roman" w:hAnsi="Times New Roman" w:cs="Times New Roman"/>
          <w:color w:val="000000"/>
          <w:kern w:val="2"/>
          <w:sz w:val="24"/>
          <w:szCs w:val="24"/>
          <w:lang w:eastAsia="fr-FR"/>
          <w14:ligatures w14:val="standardContextual"/>
        </w:rPr>
        <w:t xml:space="preserve"> :</w:t>
      </w:r>
      <w:r w:rsidRPr="00411422">
        <w:rPr>
          <w:rFonts w:ascii="Times New Roman" w:eastAsia="Times New Roman" w:hAnsi="Times New Roman" w:cs="Times New Roman"/>
          <w:color w:val="000000"/>
          <w:kern w:val="2"/>
          <w:sz w:val="24"/>
          <w:szCs w:val="24"/>
          <w:lang w:eastAsia="fr-FR"/>
          <w14:ligatures w14:val="standardContextual"/>
        </w:rPr>
        <w:t xml:space="preserve"> les étudiants en </w:t>
      </w:r>
      <w:r w:rsidR="008F3F2E">
        <w:rPr>
          <w:rFonts w:ascii="Times New Roman" w:eastAsia="Times New Roman" w:hAnsi="Times New Roman" w:cs="Times New Roman"/>
          <w:color w:val="000000"/>
          <w:kern w:val="2"/>
          <w:sz w:val="24"/>
          <w:szCs w:val="24"/>
          <w:lang w:eastAsia="fr-FR"/>
          <w14:ligatures w14:val="standardContextual"/>
        </w:rPr>
        <w:t xml:space="preserve">deuxième année affectés </w:t>
      </w:r>
      <w:r w:rsidR="002B695F">
        <w:rPr>
          <w:rFonts w:ascii="Times New Roman" w:eastAsia="Times New Roman" w:hAnsi="Times New Roman" w:cs="Times New Roman"/>
          <w:color w:val="000000"/>
          <w:kern w:val="2"/>
          <w:sz w:val="24"/>
          <w:szCs w:val="24"/>
          <w:lang w:eastAsia="fr-FR"/>
          <w14:ligatures w14:val="standardContextual"/>
        </w:rPr>
        <w:t xml:space="preserve">par </w:t>
      </w:r>
      <w:r w:rsidR="002B695F" w:rsidRPr="00411422">
        <w:rPr>
          <w:rFonts w:ascii="Times New Roman" w:eastAsia="Times New Roman" w:hAnsi="Times New Roman" w:cs="Times New Roman"/>
          <w:color w:val="000000"/>
          <w:kern w:val="2"/>
          <w:sz w:val="24"/>
          <w:szCs w:val="24"/>
          <w:lang w:eastAsia="fr-FR"/>
          <w14:ligatures w14:val="standardContextual"/>
        </w:rPr>
        <w:t>l’Etat</w:t>
      </w:r>
      <w:r w:rsidR="008F3F2E">
        <w:rPr>
          <w:rFonts w:ascii="Times New Roman" w:eastAsia="Times New Roman" w:hAnsi="Times New Roman" w:cs="Times New Roman"/>
          <w:color w:val="000000"/>
          <w:kern w:val="2"/>
          <w:sz w:val="24"/>
          <w:szCs w:val="24"/>
          <w:lang w:eastAsia="fr-FR"/>
          <w14:ligatures w14:val="standardContextual"/>
        </w:rPr>
        <w:t xml:space="preserve"> peuvent redoubler tant qu’ils n’ont pas épuisé les trois (3) années de prise en charge de l’Etat. Au-delà, ils pourront </w:t>
      </w:r>
      <w:r w:rsidR="002B695F">
        <w:rPr>
          <w:rFonts w:ascii="Times New Roman" w:eastAsia="Times New Roman" w:hAnsi="Times New Roman" w:cs="Times New Roman"/>
          <w:color w:val="000000"/>
          <w:kern w:val="2"/>
          <w:sz w:val="24"/>
          <w:szCs w:val="24"/>
          <w:lang w:eastAsia="fr-FR"/>
          <w14:ligatures w14:val="standardContextual"/>
        </w:rPr>
        <w:t>redoubler,</w:t>
      </w:r>
      <w:r w:rsidR="008F3F2E">
        <w:rPr>
          <w:rFonts w:ascii="Times New Roman" w:eastAsia="Times New Roman" w:hAnsi="Times New Roman" w:cs="Times New Roman"/>
          <w:color w:val="000000"/>
          <w:kern w:val="2"/>
          <w:sz w:val="24"/>
          <w:szCs w:val="24"/>
          <w:lang w:eastAsia="fr-FR"/>
          <w14:ligatures w14:val="standardContextual"/>
        </w:rPr>
        <w:t xml:space="preserve"> mais les frais de scolarité seront à leur</w:t>
      </w:r>
      <w:r w:rsidR="002B695F">
        <w:rPr>
          <w:rFonts w:ascii="Times New Roman" w:eastAsia="Times New Roman" w:hAnsi="Times New Roman" w:cs="Times New Roman"/>
          <w:color w:val="000000"/>
          <w:kern w:val="2"/>
          <w:sz w:val="24"/>
          <w:szCs w:val="24"/>
          <w:lang w:eastAsia="fr-FR"/>
          <w14:ligatures w14:val="standardContextual"/>
        </w:rPr>
        <w:t xml:space="preserve"> charge comme les non-affectés.</w:t>
      </w:r>
    </w:p>
    <w:p w14:paraId="4AB83410" w14:textId="77777777" w:rsidR="00411422" w:rsidRPr="00411422" w:rsidRDefault="00411422" w:rsidP="00411422">
      <w:pPr>
        <w:keepNext/>
        <w:keepLines/>
        <w:spacing w:after="238"/>
        <w:ind w:left="-5" w:hanging="10"/>
        <w:outlineLvl w:val="0"/>
        <w:rPr>
          <w:rFonts w:ascii="Times New Roman" w:eastAsia="Times New Roman" w:hAnsi="Times New Roman" w:cs="Times New Roman"/>
          <w:b/>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 </w:t>
      </w:r>
      <w:r w:rsidRPr="00411422">
        <w:rPr>
          <w:rFonts w:ascii="Times New Roman" w:eastAsia="Times New Roman" w:hAnsi="Times New Roman" w:cs="Times New Roman"/>
          <w:b/>
          <w:color w:val="000000"/>
          <w:kern w:val="2"/>
          <w:sz w:val="24"/>
          <w:szCs w:val="24"/>
          <w:u w:val="single" w:color="000000"/>
          <w:lang w:eastAsia="fr-FR"/>
          <w14:ligatures w14:val="standardContextual"/>
        </w:rPr>
        <w:t>TITRE 6</w:t>
      </w:r>
      <w:r w:rsidRPr="00411422">
        <w:rPr>
          <w:rFonts w:ascii="Times New Roman" w:eastAsia="Times New Roman" w:hAnsi="Times New Roman" w:cs="Times New Roman"/>
          <w:color w:val="000000"/>
          <w:kern w:val="2"/>
          <w:sz w:val="24"/>
          <w:szCs w:val="24"/>
          <w:lang w:eastAsia="fr-FR"/>
          <w14:ligatures w14:val="standardContextual"/>
        </w:rPr>
        <w:t xml:space="preserve"> : </w:t>
      </w:r>
      <w:r w:rsidRPr="00411422">
        <w:rPr>
          <w:rFonts w:ascii="Times New Roman" w:eastAsia="Times New Roman" w:hAnsi="Times New Roman" w:cs="Times New Roman"/>
          <w:b/>
          <w:color w:val="000000"/>
          <w:kern w:val="2"/>
          <w:sz w:val="24"/>
          <w:szCs w:val="24"/>
          <w:lang w:eastAsia="fr-FR"/>
          <w14:ligatures w14:val="standardContextual"/>
        </w:rPr>
        <w:t>COMMUNICATION DES RESULTATS SCOLAIRES</w:t>
      </w:r>
      <w:r w:rsidRPr="00411422">
        <w:rPr>
          <w:rFonts w:ascii="Times New Roman" w:eastAsia="Times New Roman" w:hAnsi="Times New Roman" w:cs="Times New Roman"/>
          <w:color w:val="000000"/>
          <w:kern w:val="2"/>
          <w:sz w:val="24"/>
          <w:szCs w:val="24"/>
          <w:lang w:eastAsia="fr-FR"/>
          <w14:ligatures w14:val="standardContextual"/>
        </w:rPr>
        <w:t xml:space="preserve"> </w:t>
      </w:r>
    </w:p>
    <w:p w14:paraId="17B226CD" w14:textId="77777777" w:rsidR="00411422" w:rsidRPr="00411422" w:rsidRDefault="00411422" w:rsidP="00411422">
      <w:pPr>
        <w:spacing w:after="185" w:line="285" w:lineRule="auto"/>
        <w:ind w:left="-5"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Times New Roman" w:eastAsia="Times New Roman" w:hAnsi="Times New Roman" w:cs="Times New Roman"/>
          <w:color w:val="000000"/>
          <w:kern w:val="2"/>
          <w:sz w:val="24"/>
          <w:szCs w:val="24"/>
          <w:lang w:eastAsia="fr-FR"/>
          <w14:ligatures w14:val="standardContextual"/>
        </w:rPr>
        <w:t xml:space="preserve">Les résultats scolaires sont communiqués deux fois dans l’année :  </w:t>
      </w:r>
    </w:p>
    <w:p w14:paraId="288749E9" w14:textId="6A8B725A" w:rsidR="00411422" w:rsidRPr="00411422" w:rsidRDefault="004517FD" w:rsidP="00411422">
      <w:pPr>
        <w:numPr>
          <w:ilvl w:val="0"/>
          <w:numId w:val="2"/>
        </w:numPr>
        <w:spacing w:after="0" w:line="285" w:lineRule="auto"/>
        <w:ind w:right="3" w:hanging="360"/>
        <w:jc w:val="both"/>
        <w:rPr>
          <w:rFonts w:ascii="Times New Roman" w:eastAsia="Times New Roman" w:hAnsi="Times New Roman" w:cs="Times New Roman"/>
          <w:color w:val="000000"/>
          <w:kern w:val="2"/>
          <w:sz w:val="24"/>
          <w:szCs w:val="24"/>
          <w:lang w:eastAsia="fr-FR"/>
          <w14:ligatures w14:val="standardContextual"/>
        </w:rPr>
      </w:pPr>
      <w:r>
        <w:rPr>
          <w:rFonts w:ascii="Times New Roman" w:eastAsia="Times New Roman" w:hAnsi="Times New Roman" w:cs="Times New Roman"/>
          <w:color w:val="000000"/>
          <w:kern w:val="2"/>
          <w:sz w:val="24"/>
          <w:szCs w:val="24"/>
          <w:lang w:eastAsia="fr-FR"/>
          <w14:ligatures w14:val="standardContextual"/>
        </w:rPr>
        <w:t>Fin du premier semestre ;</w:t>
      </w:r>
      <w:r w:rsidR="00411422" w:rsidRPr="00411422">
        <w:rPr>
          <w:rFonts w:ascii="Times New Roman" w:eastAsia="Times New Roman" w:hAnsi="Times New Roman" w:cs="Times New Roman"/>
          <w:color w:val="000000"/>
          <w:kern w:val="2"/>
          <w:sz w:val="24"/>
          <w:szCs w:val="24"/>
          <w:lang w:eastAsia="fr-FR"/>
          <w14:ligatures w14:val="standardContextual"/>
        </w:rPr>
        <w:t xml:space="preserve"> </w:t>
      </w:r>
    </w:p>
    <w:p w14:paraId="692B3567" w14:textId="606E91FD" w:rsidR="00411422" w:rsidRPr="00411422" w:rsidRDefault="004517FD" w:rsidP="00411422">
      <w:pPr>
        <w:numPr>
          <w:ilvl w:val="0"/>
          <w:numId w:val="2"/>
        </w:numPr>
        <w:spacing w:after="185" w:line="285" w:lineRule="auto"/>
        <w:ind w:right="3" w:hanging="360"/>
        <w:jc w:val="both"/>
        <w:rPr>
          <w:rFonts w:ascii="Times New Roman" w:eastAsia="Times New Roman" w:hAnsi="Times New Roman" w:cs="Times New Roman"/>
          <w:color w:val="000000"/>
          <w:kern w:val="2"/>
          <w:sz w:val="24"/>
          <w:szCs w:val="24"/>
          <w:lang w:eastAsia="fr-FR"/>
          <w14:ligatures w14:val="standardContextual"/>
        </w:rPr>
      </w:pPr>
      <w:r>
        <w:rPr>
          <w:rFonts w:ascii="Times New Roman" w:eastAsia="Times New Roman" w:hAnsi="Times New Roman" w:cs="Times New Roman"/>
          <w:color w:val="000000"/>
          <w:kern w:val="2"/>
          <w:sz w:val="24"/>
          <w:szCs w:val="24"/>
          <w:lang w:eastAsia="fr-FR"/>
          <w14:ligatures w14:val="standardContextual"/>
        </w:rPr>
        <w:t>Fin du deuxième semestre</w:t>
      </w:r>
    </w:p>
    <w:p w14:paraId="39AC8E61" w14:textId="77777777" w:rsidR="00411422" w:rsidRPr="00411422" w:rsidRDefault="00411422" w:rsidP="00411422">
      <w:pPr>
        <w:spacing w:after="1" w:line="359" w:lineRule="auto"/>
        <w:ind w:left="-5" w:right="-11"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color w:val="000000"/>
          <w:kern w:val="2"/>
          <w:sz w:val="24"/>
          <w:szCs w:val="24"/>
          <w:lang w:eastAsia="fr-FR"/>
          <w14:ligatures w14:val="standardContextual"/>
        </w:rPr>
        <w:t>Je soussigné(e) …………………………………</w:t>
      </w:r>
      <w:proofErr w:type="gramStart"/>
      <w:r w:rsidRPr="00411422">
        <w:rPr>
          <w:rFonts w:ascii="Calibri" w:eastAsia="Calibri" w:hAnsi="Calibri" w:cs="Calibri"/>
          <w:color w:val="000000"/>
          <w:kern w:val="2"/>
          <w:sz w:val="24"/>
          <w:szCs w:val="24"/>
          <w:lang w:eastAsia="fr-FR"/>
          <w14:ligatures w14:val="standardContextual"/>
        </w:rPr>
        <w:t>…….</w:t>
      </w:r>
      <w:proofErr w:type="gramEnd"/>
      <w:r w:rsidRPr="00411422">
        <w:rPr>
          <w:rFonts w:ascii="Calibri" w:eastAsia="Calibri" w:hAnsi="Calibri" w:cs="Calibri"/>
          <w:color w:val="000000"/>
          <w:kern w:val="2"/>
          <w:sz w:val="24"/>
          <w:szCs w:val="24"/>
          <w:lang w:eastAsia="fr-FR"/>
          <w14:ligatures w14:val="standardContextual"/>
        </w:rPr>
        <w:t xml:space="preserve">………………………………………………, né(e) le ……./.….../……………. </w:t>
      </w:r>
      <w:proofErr w:type="gramStart"/>
      <w:r w:rsidRPr="00411422">
        <w:rPr>
          <w:rFonts w:ascii="Calibri" w:eastAsia="Calibri" w:hAnsi="Calibri" w:cs="Calibri"/>
          <w:color w:val="000000"/>
          <w:kern w:val="2"/>
          <w:sz w:val="24"/>
          <w:szCs w:val="24"/>
          <w:lang w:eastAsia="fr-FR"/>
          <w14:ligatures w14:val="standardContextual"/>
        </w:rPr>
        <w:t>à</w:t>
      </w:r>
      <w:proofErr w:type="gramEnd"/>
      <w:r w:rsidRPr="00411422">
        <w:rPr>
          <w:rFonts w:ascii="Calibri" w:eastAsia="Calibri" w:hAnsi="Calibri" w:cs="Calibri"/>
          <w:color w:val="000000"/>
          <w:kern w:val="2"/>
          <w:sz w:val="24"/>
          <w:szCs w:val="24"/>
          <w:lang w:eastAsia="fr-FR"/>
          <w14:ligatures w14:val="standardContextual"/>
        </w:rPr>
        <w:t xml:space="preserve"> …………………………, Contact : ………………………..…………… </w:t>
      </w:r>
    </w:p>
    <w:p w14:paraId="2BDEF089" w14:textId="77777777" w:rsidR="00411422" w:rsidRPr="00411422" w:rsidRDefault="00411422" w:rsidP="00411422">
      <w:pPr>
        <w:spacing w:after="1" w:line="359" w:lineRule="auto"/>
        <w:ind w:left="-5" w:right="-11" w:hanging="10"/>
        <w:jc w:val="both"/>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color w:val="000000"/>
          <w:kern w:val="2"/>
          <w:sz w:val="24"/>
          <w:szCs w:val="24"/>
          <w:lang w:eastAsia="fr-FR"/>
          <w14:ligatures w14:val="standardContextual"/>
        </w:rPr>
        <w:t>Étudiant(e) en …</w:t>
      </w:r>
      <w:proofErr w:type="gramStart"/>
      <w:r w:rsidRPr="00411422">
        <w:rPr>
          <w:rFonts w:ascii="Calibri" w:eastAsia="Calibri" w:hAnsi="Calibri" w:cs="Calibri"/>
          <w:color w:val="000000"/>
          <w:kern w:val="2"/>
          <w:sz w:val="24"/>
          <w:szCs w:val="24"/>
          <w:lang w:eastAsia="fr-FR"/>
          <w14:ligatures w14:val="standardContextual"/>
        </w:rPr>
        <w:t>…….</w:t>
      </w:r>
      <w:proofErr w:type="gramEnd"/>
      <w:r w:rsidRPr="00411422">
        <w:rPr>
          <w:rFonts w:ascii="Calibri" w:eastAsia="Calibri" w:hAnsi="Calibri" w:cs="Calibri"/>
          <w:color w:val="000000"/>
          <w:kern w:val="2"/>
          <w:sz w:val="24"/>
          <w:szCs w:val="24"/>
          <w:lang w:eastAsia="fr-FR"/>
          <w14:ligatures w14:val="standardContextual"/>
        </w:rPr>
        <w:t xml:space="preserve">………………………. </w:t>
      </w:r>
      <w:proofErr w:type="gramStart"/>
      <w:r w:rsidRPr="00411422">
        <w:rPr>
          <w:rFonts w:ascii="Calibri" w:eastAsia="Calibri" w:hAnsi="Calibri" w:cs="Calibri"/>
          <w:color w:val="000000"/>
          <w:kern w:val="2"/>
          <w:sz w:val="24"/>
          <w:szCs w:val="24"/>
          <w:lang w:eastAsia="fr-FR"/>
          <w14:ligatures w14:val="standardContextual"/>
        </w:rPr>
        <w:t>à</w:t>
      </w:r>
      <w:proofErr w:type="gramEnd"/>
      <w:r w:rsidRPr="00411422">
        <w:rPr>
          <w:rFonts w:ascii="Calibri" w:eastAsia="Calibri" w:hAnsi="Calibri" w:cs="Calibri"/>
          <w:color w:val="000000"/>
          <w:kern w:val="2"/>
          <w:sz w:val="24"/>
          <w:szCs w:val="24"/>
          <w:lang w:eastAsia="fr-FR"/>
          <w14:ligatures w14:val="standardContextual"/>
        </w:rPr>
        <w:t xml:space="preserve"> l’école SONGON DIGITAL BRIDGE INSTITUTE (SDBI), année académique 20…..-20….., reconnait avoir librement lu et approuvé le Règlement intérieur de l’école , je m’engage à le respecter dans toutes ses dispositions. </w:t>
      </w:r>
    </w:p>
    <w:p w14:paraId="22BE94AF" w14:textId="77777777" w:rsidR="00411422" w:rsidRPr="00411422" w:rsidRDefault="00411422" w:rsidP="00411422">
      <w:pPr>
        <w:spacing w:after="0"/>
        <w:ind w:left="342"/>
        <w:jc w:val="center"/>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b/>
          <w:color w:val="000000"/>
          <w:kern w:val="2"/>
          <w:sz w:val="24"/>
          <w:szCs w:val="24"/>
          <w:lang w:eastAsia="fr-FR"/>
          <w14:ligatures w14:val="standardContextual"/>
        </w:rPr>
        <w:t xml:space="preserve"> </w:t>
      </w:r>
    </w:p>
    <w:p w14:paraId="045ABA0C" w14:textId="77777777" w:rsidR="00411422" w:rsidRPr="00411422" w:rsidRDefault="00411422" w:rsidP="00411422">
      <w:pPr>
        <w:spacing w:after="20"/>
        <w:ind w:left="1034"/>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b/>
          <w:color w:val="000000"/>
          <w:kern w:val="2"/>
          <w:sz w:val="24"/>
          <w:szCs w:val="24"/>
          <w:lang w:eastAsia="fr-FR"/>
          <w14:ligatures w14:val="standardContextual"/>
        </w:rPr>
        <w:t xml:space="preserve">Fait en deux exemplaires (un pour l’étudiant et l’autre pour l’école SDBI). </w:t>
      </w:r>
    </w:p>
    <w:p w14:paraId="27A001E1" w14:textId="77777777" w:rsidR="00411422" w:rsidRPr="00411422" w:rsidRDefault="00411422" w:rsidP="00411422">
      <w:pPr>
        <w:spacing w:after="41"/>
        <w:ind w:left="333"/>
        <w:jc w:val="center"/>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b/>
          <w:color w:val="000000"/>
          <w:kern w:val="2"/>
          <w:sz w:val="24"/>
          <w:szCs w:val="24"/>
          <w:lang w:eastAsia="fr-FR"/>
          <w14:ligatures w14:val="standardContextual"/>
        </w:rPr>
        <w:t xml:space="preserve"> </w:t>
      </w:r>
    </w:p>
    <w:p w14:paraId="4074CBF6" w14:textId="768897E5" w:rsidR="00411422" w:rsidRPr="00411422" w:rsidRDefault="002B695F" w:rsidP="00411422">
      <w:pPr>
        <w:keepNext/>
        <w:keepLines/>
        <w:spacing w:after="23"/>
        <w:outlineLvl w:val="1"/>
        <w:rPr>
          <w:rFonts w:ascii="Calibri" w:eastAsia="Calibri" w:hAnsi="Calibri" w:cs="Calibri"/>
          <w:b/>
          <w:color w:val="000000"/>
          <w:kern w:val="2"/>
          <w:sz w:val="24"/>
          <w:szCs w:val="24"/>
          <w:lang w:eastAsia="fr-FR"/>
          <w14:ligatures w14:val="standardContextual"/>
        </w:rPr>
      </w:pPr>
      <w:r w:rsidRPr="00411422">
        <w:rPr>
          <w:rFonts w:ascii="Calibri" w:eastAsia="Calibri" w:hAnsi="Calibri" w:cs="Calibri"/>
          <w:b/>
          <w:color w:val="000000"/>
          <w:kern w:val="2"/>
          <w:sz w:val="24"/>
          <w:szCs w:val="24"/>
          <w:u w:val="single" w:color="000000"/>
          <w:lang w:eastAsia="fr-FR"/>
          <w14:ligatures w14:val="standardContextual"/>
        </w:rPr>
        <w:t xml:space="preserve">L’étudiant </w:t>
      </w:r>
      <w:r w:rsidRPr="00411422">
        <w:rPr>
          <w:rFonts w:ascii="Calibri" w:eastAsia="Calibri" w:hAnsi="Calibri" w:cs="Calibri"/>
          <w:b/>
          <w:color w:val="000000"/>
          <w:kern w:val="2"/>
          <w:sz w:val="24"/>
          <w:szCs w:val="24"/>
          <w:lang w:eastAsia="fr-FR"/>
          <w14:ligatures w14:val="standardContextual"/>
        </w:rPr>
        <w:t>(</w:t>
      </w:r>
      <w:r w:rsidR="00411422" w:rsidRPr="00411422">
        <w:rPr>
          <w:rFonts w:ascii="Calibri" w:eastAsia="Calibri" w:hAnsi="Calibri" w:cs="Calibri"/>
          <w:b/>
          <w:color w:val="000000"/>
          <w:kern w:val="2"/>
          <w:sz w:val="24"/>
          <w:szCs w:val="24"/>
          <w:lang w:eastAsia="fr-FR"/>
          <w14:ligatures w14:val="standardContextual"/>
        </w:rPr>
        <w:t xml:space="preserve">nom, prénoms, signature) </w:t>
      </w:r>
    </w:p>
    <w:p w14:paraId="5BC1712F" w14:textId="77777777" w:rsidR="00411422" w:rsidRPr="00411422" w:rsidRDefault="00411422" w:rsidP="00411422">
      <w:pPr>
        <w:spacing w:after="23"/>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b/>
          <w:color w:val="000000"/>
          <w:kern w:val="2"/>
          <w:sz w:val="24"/>
          <w:szCs w:val="24"/>
          <w:lang w:eastAsia="fr-FR"/>
          <w14:ligatures w14:val="standardContextual"/>
        </w:rPr>
        <w:t xml:space="preserve"> </w:t>
      </w:r>
    </w:p>
    <w:p w14:paraId="131CC6D1" w14:textId="1A538A4D" w:rsidR="00411422" w:rsidRPr="00411422" w:rsidRDefault="00411422" w:rsidP="004517FD">
      <w:pPr>
        <w:spacing w:after="23"/>
        <w:rPr>
          <w:rFonts w:ascii="Times New Roman" w:eastAsia="Times New Roman" w:hAnsi="Times New Roman" w:cs="Times New Roman"/>
          <w:color w:val="000000"/>
          <w:kern w:val="2"/>
          <w:sz w:val="24"/>
          <w:szCs w:val="24"/>
          <w:lang w:eastAsia="fr-FR"/>
          <w14:ligatures w14:val="standardContextual"/>
        </w:rPr>
      </w:pPr>
    </w:p>
    <w:p w14:paraId="7356A8F9" w14:textId="77777777" w:rsidR="00AD06A5" w:rsidRDefault="00AD06A5" w:rsidP="00411422">
      <w:pPr>
        <w:spacing w:after="19"/>
        <w:rPr>
          <w:rFonts w:ascii="Calibri" w:eastAsia="Calibri" w:hAnsi="Calibri" w:cs="Calibri"/>
          <w:color w:val="000000"/>
          <w:kern w:val="2"/>
          <w:sz w:val="24"/>
          <w:szCs w:val="24"/>
          <w:lang w:eastAsia="fr-FR"/>
          <w14:ligatures w14:val="standardContextual"/>
        </w:rPr>
      </w:pPr>
    </w:p>
    <w:p w14:paraId="56285416" w14:textId="77777777" w:rsidR="00AD06A5" w:rsidRDefault="00AD06A5" w:rsidP="00411422">
      <w:pPr>
        <w:spacing w:after="19"/>
        <w:rPr>
          <w:rFonts w:ascii="Calibri" w:eastAsia="Calibri" w:hAnsi="Calibri" w:cs="Calibri"/>
          <w:color w:val="000000"/>
          <w:kern w:val="2"/>
          <w:sz w:val="24"/>
          <w:szCs w:val="24"/>
          <w:lang w:eastAsia="fr-FR"/>
          <w14:ligatures w14:val="standardContextual"/>
        </w:rPr>
      </w:pPr>
    </w:p>
    <w:p w14:paraId="5203F50D" w14:textId="5E9D5DE7" w:rsidR="00411422" w:rsidRPr="00411422" w:rsidRDefault="00411422" w:rsidP="00411422">
      <w:pPr>
        <w:spacing w:after="19"/>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color w:val="000000"/>
          <w:kern w:val="2"/>
          <w:sz w:val="24"/>
          <w:szCs w:val="24"/>
          <w:lang w:eastAsia="fr-FR"/>
          <w14:ligatures w14:val="standardContextual"/>
        </w:rPr>
        <w:t xml:space="preserve"> </w:t>
      </w:r>
    </w:p>
    <w:p w14:paraId="7CDCC53E" w14:textId="77777777" w:rsidR="00411422" w:rsidRPr="00411422" w:rsidRDefault="00411422" w:rsidP="00411422">
      <w:pPr>
        <w:spacing w:after="0"/>
        <w:rPr>
          <w:rFonts w:ascii="Times New Roman" w:eastAsia="Times New Roman" w:hAnsi="Times New Roman" w:cs="Times New Roman"/>
          <w:color w:val="000000"/>
          <w:kern w:val="2"/>
          <w:sz w:val="24"/>
          <w:szCs w:val="24"/>
          <w:lang w:eastAsia="fr-FR"/>
          <w14:ligatures w14:val="standardContextual"/>
        </w:rPr>
      </w:pPr>
      <w:r w:rsidRPr="00411422">
        <w:rPr>
          <w:rFonts w:ascii="Calibri" w:eastAsia="Calibri" w:hAnsi="Calibri" w:cs="Calibri"/>
          <w:color w:val="000000"/>
          <w:kern w:val="2"/>
          <w:sz w:val="24"/>
          <w:szCs w:val="24"/>
          <w:lang w:eastAsia="fr-FR"/>
          <w14:ligatures w14:val="standardContextual"/>
        </w:rPr>
        <w:t>(Lieu) ……</w:t>
      </w:r>
      <w:proofErr w:type="gramStart"/>
      <w:r w:rsidRPr="00411422">
        <w:rPr>
          <w:rFonts w:ascii="Calibri" w:eastAsia="Calibri" w:hAnsi="Calibri" w:cs="Calibri"/>
          <w:color w:val="000000"/>
          <w:kern w:val="2"/>
          <w:sz w:val="24"/>
          <w:szCs w:val="24"/>
          <w:lang w:eastAsia="fr-FR"/>
          <w14:ligatures w14:val="standardContextual"/>
        </w:rPr>
        <w:t>…….</w:t>
      </w:r>
      <w:proofErr w:type="gramEnd"/>
      <w:r w:rsidRPr="00411422">
        <w:rPr>
          <w:rFonts w:ascii="Calibri" w:eastAsia="Calibri" w:hAnsi="Calibri" w:cs="Calibri"/>
          <w:color w:val="000000"/>
          <w:kern w:val="2"/>
          <w:sz w:val="24"/>
          <w:szCs w:val="24"/>
          <w:lang w:eastAsia="fr-FR"/>
          <w14:ligatures w14:val="standardContextual"/>
        </w:rPr>
        <w:t>………………………., le ………………..……….………….. 20</w:t>
      </w:r>
      <w:proofErr w:type="gramStart"/>
      <w:r w:rsidRPr="00411422">
        <w:rPr>
          <w:rFonts w:ascii="Calibri" w:eastAsia="Calibri" w:hAnsi="Calibri" w:cs="Calibri"/>
          <w:color w:val="000000"/>
          <w:kern w:val="2"/>
          <w:sz w:val="24"/>
          <w:szCs w:val="24"/>
          <w:lang w:eastAsia="fr-FR"/>
          <w14:ligatures w14:val="standardContextual"/>
        </w:rPr>
        <w:t>…….</w:t>
      </w:r>
      <w:proofErr w:type="gramEnd"/>
      <w:r w:rsidRPr="00411422">
        <w:rPr>
          <w:rFonts w:ascii="Calibri" w:eastAsia="Calibri" w:hAnsi="Calibri" w:cs="Calibri"/>
          <w:color w:val="000000"/>
          <w:kern w:val="2"/>
          <w:sz w:val="24"/>
          <w:szCs w:val="24"/>
          <w:lang w:eastAsia="fr-FR"/>
          <w14:ligatures w14:val="standardContextual"/>
        </w:rPr>
        <w:t xml:space="preserve">.… </w:t>
      </w:r>
    </w:p>
    <w:p w14:paraId="43B7F050" w14:textId="77777777" w:rsidR="00411422" w:rsidRPr="009E385D" w:rsidRDefault="00411422" w:rsidP="00411422">
      <w:pPr>
        <w:rPr>
          <w:rFonts w:asciiTheme="minorHAnsi" w:hAnsiTheme="minorHAnsi" w:cstheme="minorBidi"/>
          <w:sz w:val="24"/>
          <w:szCs w:val="24"/>
        </w:rPr>
      </w:pPr>
    </w:p>
    <w:p w14:paraId="028B173D" w14:textId="611C697E" w:rsidR="00411422" w:rsidRPr="009E385D" w:rsidRDefault="00411422" w:rsidP="00411422">
      <w:pPr>
        <w:rPr>
          <w:rFonts w:asciiTheme="minorHAnsi" w:hAnsiTheme="minorHAnsi" w:cstheme="minorBidi"/>
          <w:sz w:val="24"/>
          <w:szCs w:val="24"/>
        </w:rPr>
      </w:pPr>
      <w:bookmarkStart w:id="2" w:name="_Hlk129270095"/>
    </w:p>
    <w:p w14:paraId="2D074166" w14:textId="77777777" w:rsidR="00411422" w:rsidRPr="009E385D" w:rsidRDefault="00411422" w:rsidP="00411422">
      <w:pPr>
        <w:rPr>
          <w:rFonts w:asciiTheme="minorHAnsi" w:hAnsiTheme="minorHAnsi" w:cstheme="minorBidi"/>
          <w:sz w:val="24"/>
          <w:szCs w:val="24"/>
        </w:rPr>
      </w:pPr>
    </w:p>
    <w:p w14:paraId="0A64AF6A" w14:textId="77777777" w:rsidR="00411422" w:rsidRDefault="00411422" w:rsidP="00411422">
      <w:pPr>
        <w:rPr>
          <w:rFonts w:asciiTheme="minorHAnsi" w:hAnsiTheme="minorHAnsi" w:cstheme="minorBidi"/>
          <w:color w:val="auto"/>
          <w:sz w:val="24"/>
          <w:szCs w:val="24"/>
        </w:rPr>
      </w:pPr>
    </w:p>
    <w:bookmarkEnd w:id="0"/>
    <w:bookmarkEnd w:id="1"/>
    <w:bookmarkEnd w:id="2"/>
    <w:p w14:paraId="4659EFE8" w14:textId="77777777" w:rsidR="00411422" w:rsidRPr="000C09C4" w:rsidRDefault="00411422" w:rsidP="00411422">
      <w:pPr>
        <w:jc w:val="center"/>
        <w:rPr>
          <w:rFonts w:asciiTheme="minorHAnsi" w:hAnsiTheme="minorHAnsi" w:cstheme="minorBidi"/>
          <w:sz w:val="24"/>
          <w:szCs w:val="24"/>
        </w:rPr>
      </w:pPr>
    </w:p>
    <w:p w14:paraId="03556A88" w14:textId="77777777" w:rsidR="00411422" w:rsidRPr="000C09C4" w:rsidRDefault="00411422" w:rsidP="00411422">
      <w:pPr>
        <w:jc w:val="center"/>
        <w:rPr>
          <w:rFonts w:asciiTheme="minorHAnsi" w:hAnsiTheme="minorHAnsi" w:cstheme="minorBidi"/>
          <w:sz w:val="24"/>
          <w:szCs w:val="24"/>
        </w:rPr>
      </w:pPr>
    </w:p>
    <w:p w14:paraId="351E8B96" w14:textId="77777777" w:rsidR="00BD4832" w:rsidRDefault="00BD4832"/>
    <w:sectPr w:rsidR="00BD4832" w:rsidSect="000C09C4">
      <w:headerReference w:type="even" r:id="rId7"/>
      <w:headerReference w:type="default" r:id="rId8"/>
      <w:footerReference w:type="even" r:id="rId9"/>
      <w:footerReference w:type="default" r:id="rId10"/>
      <w:headerReference w:type="first" r:id="rId11"/>
      <w:footerReference w:type="first" r:id="rId12"/>
      <w:pgSz w:w="11906" w:h="16838" w:code="9"/>
      <w:pgMar w:top="1531" w:right="1134" w:bottom="1418" w:left="1418" w:header="79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0FB4B" w14:textId="77777777" w:rsidR="004B5BB8" w:rsidRDefault="004B5BB8">
      <w:pPr>
        <w:spacing w:after="0" w:line="240" w:lineRule="auto"/>
      </w:pPr>
      <w:r>
        <w:separator/>
      </w:r>
    </w:p>
  </w:endnote>
  <w:endnote w:type="continuationSeparator" w:id="0">
    <w:p w14:paraId="2999F472" w14:textId="77777777" w:rsidR="004B5BB8" w:rsidRDefault="004B5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155B" w14:textId="77777777" w:rsidR="00120E83" w:rsidRDefault="00120E8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554234"/>
      <w:docPartObj>
        <w:docPartGallery w:val="Page Numbers (Bottom of Page)"/>
        <w:docPartUnique/>
      </w:docPartObj>
    </w:sdtPr>
    <w:sdtContent>
      <w:p w14:paraId="6429C258" w14:textId="6141300F" w:rsidR="00120E83" w:rsidRDefault="00120E83">
        <w:pPr>
          <w:pStyle w:val="Pieddepage"/>
          <w:jc w:val="right"/>
        </w:pPr>
        <w:r>
          <w:fldChar w:fldCharType="begin"/>
        </w:r>
        <w:r>
          <w:instrText>PAGE   \* MERGEFORMAT</w:instrText>
        </w:r>
        <w:r>
          <w:fldChar w:fldCharType="separate"/>
        </w:r>
        <w:r>
          <w:t>2</w:t>
        </w:r>
        <w:r>
          <w:fldChar w:fldCharType="end"/>
        </w:r>
      </w:p>
    </w:sdtContent>
  </w:sdt>
  <w:p w14:paraId="367E6BF7" w14:textId="47AD7336" w:rsidR="005C7DC8" w:rsidRDefault="005C7DC8" w:rsidP="00120E83">
    <w:pPr>
      <w:pStyle w:val="Pieddepage"/>
      <w:rPr>
        <w:sz w:val="18"/>
        <w:szCs w:val="18"/>
      </w:rPr>
    </w:pPr>
  </w:p>
  <w:p w14:paraId="24F5BDB7" w14:textId="77777777" w:rsidR="00120E83" w:rsidRPr="00120E83" w:rsidRDefault="00120E83" w:rsidP="00120E83">
    <w:pPr>
      <w:pStyle w:val="Pieddepage"/>
      <w:jc w:val="right"/>
      <w:rPr>
        <w:sz w:val="12"/>
        <w:szCs w:val="12"/>
      </w:rPr>
    </w:pPr>
    <w:r w:rsidRPr="00120E83">
      <w:rPr>
        <w:sz w:val="12"/>
        <w:szCs w:val="12"/>
      </w:rPr>
      <w:t>Règlement intérieur/</w:t>
    </w:r>
    <w:proofErr w:type="spellStart"/>
    <w:r w:rsidRPr="00120E83">
      <w:rPr>
        <w:sz w:val="12"/>
        <w:szCs w:val="12"/>
      </w:rPr>
      <w:t>sdbi</w:t>
    </w:r>
    <w:proofErr w:type="spellEnd"/>
    <w:r w:rsidRPr="00120E83">
      <w:rPr>
        <w:sz w:val="12"/>
        <w:szCs w:val="12"/>
      </w:rPr>
      <w:t>/ 23-24/V01</w:t>
    </w:r>
  </w:p>
  <w:p w14:paraId="6AC8E6C8" w14:textId="77777777" w:rsidR="00120E83" w:rsidRPr="008F0ECC" w:rsidRDefault="00120E83" w:rsidP="00120E83">
    <w:pPr>
      <w:pStyle w:val="Pieddepage"/>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1F20D" w14:textId="77777777" w:rsidR="00120E83" w:rsidRDefault="00120E8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B9AF5" w14:textId="77777777" w:rsidR="004B5BB8" w:rsidRDefault="004B5BB8">
      <w:pPr>
        <w:spacing w:after="0" w:line="240" w:lineRule="auto"/>
      </w:pPr>
      <w:r>
        <w:separator/>
      </w:r>
    </w:p>
  </w:footnote>
  <w:footnote w:type="continuationSeparator" w:id="0">
    <w:p w14:paraId="0319CA97" w14:textId="77777777" w:rsidR="004B5BB8" w:rsidRDefault="004B5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E2E" w14:textId="77777777" w:rsidR="00120E83" w:rsidRDefault="00120E8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718F" w14:textId="3093F6B2" w:rsidR="007C37B5" w:rsidRPr="003E67D1" w:rsidRDefault="007C37B5" w:rsidP="00320BBC">
    <w:pPr>
      <w:pStyle w:val="En-tte"/>
      <w:ind w:right="-397"/>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3CF7E" w14:textId="77777777" w:rsidR="00120E83" w:rsidRDefault="00120E8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26409E"/>
    <w:multiLevelType w:val="hybridMultilevel"/>
    <w:tmpl w:val="5BE00D2E"/>
    <w:lvl w:ilvl="0" w:tplc="0428EA4E">
      <w:start w:val="1"/>
      <w:numFmt w:val="bullet"/>
      <w:lvlText w:val="-"/>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91AFD28">
      <w:start w:val="1"/>
      <w:numFmt w:val="bullet"/>
      <w:lvlText w:val="o"/>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1221714">
      <w:start w:val="1"/>
      <w:numFmt w:val="bullet"/>
      <w:lvlText w:val="▪"/>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038EA0E">
      <w:start w:val="1"/>
      <w:numFmt w:val="bullet"/>
      <w:lvlText w:val="•"/>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D3EA4982">
      <w:start w:val="1"/>
      <w:numFmt w:val="bullet"/>
      <w:lvlText w:val="o"/>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1580004">
      <w:start w:val="1"/>
      <w:numFmt w:val="bullet"/>
      <w:lvlText w:val="▪"/>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7F0DA4C">
      <w:start w:val="1"/>
      <w:numFmt w:val="bullet"/>
      <w:lvlText w:val="•"/>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F3E7C88">
      <w:start w:val="1"/>
      <w:numFmt w:val="bullet"/>
      <w:lvlText w:val="o"/>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3220EEA">
      <w:start w:val="1"/>
      <w:numFmt w:val="bullet"/>
      <w:lvlText w:val="▪"/>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7A1B2C7F"/>
    <w:multiLevelType w:val="hybridMultilevel"/>
    <w:tmpl w:val="9CAE3CFC"/>
    <w:lvl w:ilvl="0" w:tplc="13366B56">
      <w:start w:val="1"/>
      <w:numFmt w:val="bullet"/>
      <w:lvlText w:val="-"/>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16E6E8C">
      <w:start w:val="1"/>
      <w:numFmt w:val="bullet"/>
      <w:lvlText w:val="o"/>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46CC2C2">
      <w:start w:val="1"/>
      <w:numFmt w:val="bullet"/>
      <w:lvlText w:val="▪"/>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856419C">
      <w:start w:val="1"/>
      <w:numFmt w:val="bullet"/>
      <w:lvlText w:val="•"/>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40AEF78">
      <w:start w:val="1"/>
      <w:numFmt w:val="bullet"/>
      <w:lvlText w:val="o"/>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7C42884">
      <w:start w:val="1"/>
      <w:numFmt w:val="bullet"/>
      <w:lvlText w:val="▪"/>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8182DD0">
      <w:start w:val="1"/>
      <w:numFmt w:val="bullet"/>
      <w:lvlText w:val="•"/>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A2A103E">
      <w:start w:val="1"/>
      <w:numFmt w:val="bullet"/>
      <w:lvlText w:val="o"/>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51C7B5E">
      <w:start w:val="1"/>
      <w:numFmt w:val="bullet"/>
      <w:lvlText w:val="▪"/>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16cid:durableId="1778678756">
    <w:abstractNumId w:val="0"/>
  </w:num>
  <w:num w:numId="2" w16cid:durableId="612514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422"/>
    <w:rsid w:val="000469DD"/>
    <w:rsid w:val="00120E83"/>
    <w:rsid w:val="001A44E0"/>
    <w:rsid w:val="001E6231"/>
    <w:rsid w:val="002B695F"/>
    <w:rsid w:val="00316ED3"/>
    <w:rsid w:val="003B6AFC"/>
    <w:rsid w:val="003C01B7"/>
    <w:rsid w:val="00411422"/>
    <w:rsid w:val="004517FD"/>
    <w:rsid w:val="0048114D"/>
    <w:rsid w:val="004B5BB8"/>
    <w:rsid w:val="00532EE5"/>
    <w:rsid w:val="0056212E"/>
    <w:rsid w:val="005C7DC8"/>
    <w:rsid w:val="005E36C6"/>
    <w:rsid w:val="006C1EB3"/>
    <w:rsid w:val="007C37B5"/>
    <w:rsid w:val="008F3F2E"/>
    <w:rsid w:val="0099287B"/>
    <w:rsid w:val="009E385D"/>
    <w:rsid w:val="00A02D3A"/>
    <w:rsid w:val="00A24CE3"/>
    <w:rsid w:val="00AC43F7"/>
    <w:rsid w:val="00AD06A5"/>
    <w:rsid w:val="00B620D0"/>
    <w:rsid w:val="00B64C3E"/>
    <w:rsid w:val="00BD4832"/>
    <w:rsid w:val="00DD7C3F"/>
    <w:rsid w:val="00DE74A3"/>
    <w:rsid w:val="00E318BF"/>
    <w:rsid w:val="00E776AE"/>
    <w:rsid w:val="00FC1F2C"/>
    <w:rsid w:val="00FF32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4BD50"/>
  <w15:chartTrackingRefBased/>
  <w15:docId w15:val="{4456CE4C-C228-4ADD-8074-20B76D46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themeColor="text1"/>
        <w:kern w:val="2"/>
        <w:sz w:val="28"/>
        <w:szCs w:val="28"/>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422"/>
    <w:rPr>
      <w:kern w:val="0"/>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11422"/>
    <w:pPr>
      <w:tabs>
        <w:tab w:val="center" w:pos="4536"/>
        <w:tab w:val="right" w:pos="9072"/>
      </w:tabs>
      <w:spacing w:after="0" w:line="240" w:lineRule="auto"/>
    </w:pPr>
  </w:style>
  <w:style w:type="character" w:customStyle="1" w:styleId="En-tteCar">
    <w:name w:val="En-tête Car"/>
    <w:basedOn w:val="Policepardfaut"/>
    <w:link w:val="En-tte"/>
    <w:uiPriority w:val="99"/>
    <w:rsid w:val="00411422"/>
    <w:rPr>
      <w:kern w:val="0"/>
      <w14:ligatures w14:val="none"/>
    </w:rPr>
  </w:style>
  <w:style w:type="paragraph" w:styleId="Pieddepage">
    <w:name w:val="footer"/>
    <w:basedOn w:val="Normal"/>
    <w:link w:val="PieddepageCar"/>
    <w:uiPriority w:val="99"/>
    <w:unhideWhenUsed/>
    <w:rsid w:val="0041142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11422"/>
    <w:rPr>
      <w:kern w:val="0"/>
      <w14:ligatures w14:val="none"/>
    </w:rPr>
  </w:style>
  <w:style w:type="character" w:styleId="Lienhypertexte">
    <w:name w:val="Hyperlink"/>
    <w:basedOn w:val="Policepardfaut"/>
    <w:uiPriority w:val="99"/>
    <w:unhideWhenUsed/>
    <w:rsid w:val="004114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1164</Words>
  <Characters>6407</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user4084</dc:creator>
  <cp:keywords/>
  <dc:description/>
  <cp:lastModifiedBy>user4070</cp:lastModifiedBy>
  <cp:revision>13</cp:revision>
  <cp:lastPrinted>2023-09-07T08:16:00Z</cp:lastPrinted>
  <dcterms:created xsi:type="dcterms:W3CDTF">2023-09-04T15:15:00Z</dcterms:created>
  <dcterms:modified xsi:type="dcterms:W3CDTF">2023-09-07T08:17:00Z</dcterms:modified>
</cp:coreProperties>
</file>